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73" w:rsidRDefault="00DA12BD" w:rsidP="00DA12BD">
      <w:pPr>
        <w:pStyle w:val="IPENZTitle"/>
      </w:pPr>
      <w:r>
        <w:t>techlink Pathways project</w:t>
      </w:r>
    </w:p>
    <w:p w:rsidR="00DA12BD" w:rsidRDefault="00DA12BD" w:rsidP="00DA12BD">
      <w:pPr>
        <w:pStyle w:val="IPENZLevel1Heading"/>
      </w:pPr>
      <w:r>
        <w:t>Statement of Intent 2014</w:t>
      </w:r>
    </w:p>
    <w:p w:rsidR="00DA12BD" w:rsidRDefault="00DA12BD" w:rsidP="00DA12BD">
      <w:pPr>
        <w:pStyle w:val="IPENZBodyText"/>
      </w:pPr>
    </w:p>
    <w:p w:rsidR="00DA12BD" w:rsidRPr="001751F8" w:rsidRDefault="00DA12BD" w:rsidP="00DA12BD">
      <w:pPr>
        <w:pStyle w:val="IPENZLevel2Heading"/>
      </w:pPr>
      <w:r w:rsidRPr="001751F8">
        <w:t>Purpose</w:t>
      </w:r>
    </w:p>
    <w:p w:rsidR="00DA12BD" w:rsidRPr="001751F8" w:rsidRDefault="00DA12BD" w:rsidP="00DA12BD">
      <w:pPr>
        <w:pStyle w:val="Default"/>
        <w:rPr>
          <w:rFonts w:ascii="Arial" w:hAnsi="Arial" w:cs="Arial"/>
          <w:b/>
          <w:sz w:val="22"/>
          <w:szCs w:val="22"/>
        </w:rPr>
      </w:pPr>
    </w:p>
    <w:p w:rsidR="00DA12BD" w:rsidRDefault="00DA12BD" w:rsidP="00DA12BD">
      <w:pPr>
        <w:pStyle w:val="Default"/>
        <w:rPr>
          <w:rFonts w:ascii="Arial" w:hAnsi="Arial" w:cs="Arial"/>
          <w:sz w:val="22"/>
          <w:szCs w:val="22"/>
        </w:rPr>
      </w:pPr>
      <w:r w:rsidRPr="001751F8">
        <w:rPr>
          <w:rFonts w:ascii="Arial" w:hAnsi="Arial" w:cs="Arial"/>
          <w:sz w:val="22"/>
          <w:szCs w:val="22"/>
        </w:rPr>
        <w:t xml:space="preserve">This statement of intent sets out a framework for a system level response to support the </w:t>
      </w:r>
      <w:r w:rsidR="002B6AC5">
        <w:rPr>
          <w:rFonts w:ascii="Arial" w:eastAsia="Times New Roman" w:hAnsi="Arial" w:cs="Arial"/>
          <w:sz w:val="22"/>
          <w:szCs w:val="22"/>
        </w:rPr>
        <w:t>Government’s priority</w:t>
      </w:r>
      <w:r w:rsidRPr="00835DEF">
        <w:rPr>
          <w:rFonts w:ascii="Arial" w:eastAsia="Times New Roman" w:hAnsi="Arial" w:cs="Arial"/>
          <w:sz w:val="22"/>
          <w:szCs w:val="22"/>
        </w:rPr>
        <w:t xml:space="preserve"> of</w:t>
      </w:r>
      <w:r w:rsidRPr="001751F8">
        <w:rPr>
          <w:rFonts w:ascii="Arial" w:eastAsia="Times New Roman" w:hAnsi="Arial" w:cs="Arial"/>
          <w:sz w:val="22"/>
          <w:szCs w:val="22"/>
        </w:rPr>
        <w:t xml:space="preserve"> </w:t>
      </w:r>
      <w:r w:rsidRPr="00835DEF">
        <w:rPr>
          <w:rFonts w:ascii="Arial" w:eastAsia="Times New Roman" w:hAnsi="Arial" w:cs="Arial"/>
          <w:sz w:val="22"/>
          <w:szCs w:val="22"/>
        </w:rPr>
        <w:t xml:space="preserve"> building </w:t>
      </w:r>
      <w:r w:rsidR="002B6AC5">
        <w:rPr>
          <w:rFonts w:ascii="Arial" w:eastAsia="Times New Roman" w:hAnsi="Arial" w:cs="Arial"/>
          <w:sz w:val="22"/>
          <w:szCs w:val="22"/>
        </w:rPr>
        <w:t>the</w:t>
      </w:r>
      <w:r w:rsidRPr="00835DEF">
        <w:rPr>
          <w:rFonts w:ascii="Arial" w:eastAsia="Times New Roman" w:hAnsi="Arial" w:cs="Arial"/>
          <w:sz w:val="22"/>
          <w:szCs w:val="22"/>
        </w:rPr>
        <w:t xml:space="preserve"> econom</w:t>
      </w:r>
      <w:r w:rsidRPr="001751F8">
        <w:rPr>
          <w:rFonts w:ascii="Arial" w:eastAsia="Times New Roman" w:hAnsi="Arial" w:cs="Arial"/>
          <w:sz w:val="22"/>
          <w:szCs w:val="22"/>
        </w:rPr>
        <w:t xml:space="preserve">y, and delivering better public </w:t>
      </w:r>
      <w:r w:rsidRPr="00835DEF">
        <w:rPr>
          <w:rFonts w:ascii="Arial" w:eastAsia="Times New Roman" w:hAnsi="Arial" w:cs="Arial"/>
          <w:sz w:val="22"/>
          <w:szCs w:val="22"/>
        </w:rPr>
        <w:t>services</w:t>
      </w:r>
      <w:r w:rsidR="002B6AC5">
        <w:rPr>
          <w:rFonts w:ascii="Arial" w:eastAsia="Times New Roman" w:hAnsi="Arial" w:cs="Arial"/>
          <w:sz w:val="22"/>
          <w:szCs w:val="22"/>
        </w:rPr>
        <w:t xml:space="preserve"> through a targeted</w:t>
      </w:r>
      <w:r w:rsidRPr="001751F8">
        <w:rPr>
          <w:rFonts w:ascii="Arial" w:eastAsia="Times New Roman" w:hAnsi="Arial" w:cs="Arial"/>
          <w:sz w:val="22"/>
          <w:szCs w:val="22"/>
        </w:rPr>
        <w:t xml:space="preserve"> </w:t>
      </w:r>
      <w:r w:rsidRPr="001751F8">
        <w:rPr>
          <w:rFonts w:ascii="Arial" w:hAnsi="Arial" w:cs="Arial"/>
          <w:sz w:val="22"/>
          <w:szCs w:val="22"/>
        </w:rPr>
        <w:t xml:space="preserve">increase in  the number of tertiary engineering graduates. </w:t>
      </w:r>
    </w:p>
    <w:p w:rsidR="00DA12BD" w:rsidRPr="001751F8" w:rsidRDefault="00DA12BD" w:rsidP="00DA12BD">
      <w:pPr>
        <w:pStyle w:val="Default"/>
        <w:rPr>
          <w:rFonts w:ascii="Arial" w:hAnsi="Arial" w:cs="Arial"/>
          <w:sz w:val="22"/>
          <w:szCs w:val="22"/>
        </w:rPr>
      </w:pPr>
    </w:p>
    <w:p w:rsidR="00DA12BD" w:rsidRDefault="00DA12BD" w:rsidP="00DA12BD">
      <w:pPr>
        <w:pStyle w:val="Default"/>
        <w:rPr>
          <w:rFonts w:ascii="Arial" w:hAnsi="Arial" w:cs="Arial"/>
          <w:sz w:val="22"/>
          <w:szCs w:val="22"/>
        </w:rPr>
      </w:pPr>
      <w:r w:rsidRPr="001751F8">
        <w:rPr>
          <w:rFonts w:ascii="Arial" w:hAnsi="Arial" w:cs="Arial"/>
          <w:sz w:val="22"/>
          <w:szCs w:val="22"/>
        </w:rPr>
        <w:t xml:space="preserve">The </w:t>
      </w:r>
      <w:proofErr w:type="spellStart"/>
      <w:r w:rsidRPr="001751F8">
        <w:rPr>
          <w:rFonts w:ascii="Arial" w:hAnsi="Arial" w:cs="Arial"/>
          <w:sz w:val="22"/>
          <w:szCs w:val="22"/>
        </w:rPr>
        <w:t>Techlink</w:t>
      </w:r>
      <w:proofErr w:type="spellEnd"/>
      <w:r w:rsidRPr="001751F8">
        <w:rPr>
          <w:rFonts w:ascii="Arial" w:hAnsi="Arial" w:cs="Arial"/>
          <w:sz w:val="22"/>
          <w:szCs w:val="22"/>
        </w:rPr>
        <w:t xml:space="preserve"> Pathways Project is a </w:t>
      </w:r>
      <w:r>
        <w:rPr>
          <w:rFonts w:ascii="Arial" w:hAnsi="Arial" w:cs="Arial"/>
          <w:sz w:val="22"/>
          <w:szCs w:val="22"/>
        </w:rPr>
        <w:t>cooperative arrangement between</w:t>
      </w:r>
      <w:r w:rsidRPr="001751F8">
        <w:rPr>
          <w:rFonts w:ascii="Arial" w:hAnsi="Arial" w:cs="Arial"/>
          <w:sz w:val="22"/>
          <w:szCs w:val="22"/>
        </w:rPr>
        <w:t xml:space="preserve"> IPENZ and the Metropolitan Group of ITPs (Metro ITPs)</w:t>
      </w:r>
      <w:r>
        <w:rPr>
          <w:rFonts w:ascii="Arial" w:hAnsi="Arial" w:cs="Arial"/>
          <w:sz w:val="22"/>
          <w:szCs w:val="22"/>
        </w:rPr>
        <w:t xml:space="preserve">. </w:t>
      </w:r>
      <w:r w:rsidRPr="001751F8">
        <w:rPr>
          <w:rFonts w:ascii="Arial" w:hAnsi="Arial" w:cs="Arial"/>
          <w:sz w:val="22"/>
          <w:szCs w:val="22"/>
        </w:rPr>
        <w:t xml:space="preserve"> </w:t>
      </w:r>
      <w:r>
        <w:rPr>
          <w:rFonts w:ascii="Arial" w:hAnsi="Arial" w:cs="Arial"/>
          <w:sz w:val="22"/>
          <w:szCs w:val="22"/>
        </w:rPr>
        <w:t xml:space="preserve">It aims </w:t>
      </w:r>
      <w:r w:rsidRPr="001751F8">
        <w:rPr>
          <w:rFonts w:ascii="Arial" w:hAnsi="Arial" w:cs="Arial"/>
          <w:sz w:val="22"/>
          <w:szCs w:val="22"/>
        </w:rPr>
        <w:t xml:space="preserve">to achieve better alignment and coordination among stakeholder groups to address </w:t>
      </w:r>
      <w:r w:rsidR="00B6252B">
        <w:rPr>
          <w:rFonts w:ascii="Arial" w:hAnsi="Arial" w:cs="Arial"/>
          <w:sz w:val="22"/>
          <w:szCs w:val="22"/>
        </w:rPr>
        <w:t>a</w:t>
      </w:r>
      <w:r w:rsidRPr="001751F8">
        <w:rPr>
          <w:rFonts w:ascii="Arial" w:hAnsi="Arial" w:cs="Arial"/>
          <w:sz w:val="22"/>
          <w:szCs w:val="22"/>
        </w:rPr>
        <w:t xml:space="preserve"> range of </w:t>
      </w:r>
      <w:r w:rsidR="00B6252B">
        <w:rPr>
          <w:rFonts w:ascii="Arial" w:hAnsi="Arial" w:cs="Arial"/>
          <w:sz w:val="22"/>
          <w:szCs w:val="22"/>
        </w:rPr>
        <w:t xml:space="preserve">inter-related </w:t>
      </w:r>
      <w:r w:rsidRPr="001751F8">
        <w:rPr>
          <w:rFonts w:ascii="Arial" w:hAnsi="Arial" w:cs="Arial"/>
          <w:sz w:val="22"/>
          <w:szCs w:val="22"/>
        </w:rPr>
        <w:t xml:space="preserve">barriers to achieve the </w:t>
      </w:r>
      <w:r>
        <w:rPr>
          <w:rFonts w:ascii="Arial" w:hAnsi="Arial" w:cs="Arial"/>
          <w:sz w:val="22"/>
          <w:szCs w:val="22"/>
        </w:rPr>
        <w:t xml:space="preserve">engineering qualifications </w:t>
      </w:r>
      <w:r w:rsidRPr="001751F8">
        <w:rPr>
          <w:rFonts w:ascii="Arial" w:hAnsi="Arial" w:cs="Arial"/>
          <w:sz w:val="22"/>
          <w:szCs w:val="22"/>
        </w:rPr>
        <w:t xml:space="preserve">targets set. </w:t>
      </w:r>
      <w:r w:rsidRPr="00633EA7">
        <w:rPr>
          <w:rFonts w:ascii="Arial" w:hAnsi="Arial" w:cs="Arial"/>
          <w:sz w:val="22"/>
          <w:szCs w:val="22"/>
        </w:rPr>
        <w:t xml:space="preserve">The critical relevant outcome will be </w:t>
      </w:r>
      <w:r w:rsidR="00B6252B" w:rsidRPr="00633EA7">
        <w:rPr>
          <w:rFonts w:ascii="Arial" w:hAnsi="Arial" w:cs="Arial"/>
          <w:sz w:val="22"/>
          <w:szCs w:val="22"/>
        </w:rPr>
        <w:t>long term sufficiency of skills available to</w:t>
      </w:r>
      <w:r w:rsidR="007B7212" w:rsidRPr="00633EA7">
        <w:rPr>
          <w:rFonts w:ascii="Arial" w:hAnsi="Arial" w:cs="Arial"/>
          <w:sz w:val="22"/>
          <w:szCs w:val="22"/>
        </w:rPr>
        <w:t xml:space="preserve"> the engineering sector</w:t>
      </w:r>
      <w:r w:rsidR="00633EA7" w:rsidRPr="00633EA7">
        <w:rPr>
          <w:rFonts w:ascii="Arial" w:hAnsi="Arial" w:cs="Arial"/>
          <w:sz w:val="22"/>
          <w:szCs w:val="22"/>
        </w:rPr>
        <w:t xml:space="preserve"> and that these skills are derived from a</w:t>
      </w:r>
      <w:r w:rsidR="007B7212" w:rsidRPr="00633EA7">
        <w:rPr>
          <w:rFonts w:ascii="Arial" w:hAnsi="Arial" w:cs="Arial"/>
          <w:sz w:val="22"/>
          <w:szCs w:val="22"/>
        </w:rPr>
        <w:t xml:space="preserve"> balance of NQF Level 5-8 qualifications.</w:t>
      </w:r>
      <w:r w:rsidR="007B7212">
        <w:rPr>
          <w:rFonts w:ascii="Arial" w:hAnsi="Arial" w:cs="Arial"/>
          <w:sz w:val="22"/>
          <w:szCs w:val="22"/>
        </w:rPr>
        <w:t xml:space="preserve"> </w:t>
      </w:r>
    </w:p>
    <w:p w:rsidR="007B7212" w:rsidRPr="001751F8" w:rsidRDefault="007B7212" w:rsidP="00DA12BD">
      <w:pPr>
        <w:pStyle w:val="Default"/>
        <w:rPr>
          <w:rFonts w:ascii="Arial" w:hAnsi="Arial" w:cs="Arial"/>
          <w:sz w:val="22"/>
          <w:szCs w:val="22"/>
        </w:rPr>
      </w:pPr>
    </w:p>
    <w:p w:rsidR="00DA12BD" w:rsidRPr="001751F8" w:rsidRDefault="00633EA7" w:rsidP="00DA12BD">
      <w:pPr>
        <w:pStyle w:val="Default"/>
        <w:rPr>
          <w:rFonts w:ascii="Arial" w:hAnsi="Arial" w:cs="Arial"/>
          <w:sz w:val="22"/>
          <w:szCs w:val="22"/>
        </w:rPr>
      </w:pPr>
      <w:r>
        <w:rPr>
          <w:rFonts w:ascii="Arial" w:hAnsi="Arial" w:cs="Arial"/>
          <w:sz w:val="22"/>
          <w:szCs w:val="22"/>
        </w:rPr>
        <w:t xml:space="preserve">This will be achieved through increased </w:t>
      </w:r>
      <w:r w:rsidR="00DA12BD" w:rsidRPr="001751F8">
        <w:rPr>
          <w:rFonts w:ascii="Arial" w:hAnsi="Arial" w:cs="Arial"/>
          <w:sz w:val="22"/>
          <w:szCs w:val="22"/>
        </w:rPr>
        <w:t xml:space="preserve">enrolments in </w:t>
      </w:r>
      <w:r>
        <w:rPr>
          <w:rFonts w:ascii="Arial" w:hAnsi="Arial" w:cs="Arial"/>
          <w:sz w:val="22"/>
          <w:szCs w:val="22"/>
        </w:rPr>
        <w:t xml:space="preserve">NZDE and </w:t>
      </w:r>
      <w:proofErr w:type="spellStart"/>
      <w:r>
        <w:rPr>
          <w:rFonts w:ascii="Arial" w:hAnsi="Arial" w:cs="Arial"/>
          <w:sz w:val="22"/>
          <w:szCs w:val="22"/>
        </w:rPr>
        <w:t>BEngTech</w:t>
      </w:r>
      <w:proofErr w:type="spellEnd"/>
      <w:r>
        <w:rPr>
          <w:rFonts w:ascii="Arial" w:hAnsi="Arial" w:cs="Arial"/>
          <w:sz w:val="22"/>
          <w:szCs w:val="22"/>
        </w:rPr>
        <w:t xml:space="preserve"> programmes. </w:t>
      </w:r>
      <w:r w:rsidR="00DA12BD" w:rsidRPr="001751F8">
        <w:rPr>
          <w:rFonts w:ascii="Arial" w:hAnsi="Arial" w:cs="Arial"/>
          <w:sz w:val="22"/>
          <w:szCs w:val="22"/>
        </w:rPr>
        <w:t xml:space="preserve">ITPs understand that no form of endorsement or </w:t>
      </w:r>
      <w:r>
        <w:rPr>
          <w:rFonts w:ascii="Arial" w:hAnsi="Arial" w:cs="Arial"/>
          <w:sz w:val="22"/>
          <w:szCs w:val="22"/>
        </w:rPr>
        <w:t xml:space="preserve">direct marketing advantage </w:t>
      </w:r>
      <w:r w:rsidR="00DA12BD" w:rsidRPr="001751F8">
        <w:rPr>
          <w:rFonts w:ascii="Arial" w:hAnsi="Arial" w:cs="Arial"/>
          <w:sz w:val="22"/>
          <w:szCs w:val="22"/>
        </w:rPr>
        <w:t xml:space="preserve">in terms of individual programmes of study </w:t>
      </w:r>
      <w:r>
        <w:rPr>
          <w:rFonts w:ascii="Arial" w:hAnsi="Arial" w:cs="Arial"/>
          <w:sz w:val="22"/>
          <w:szCs w:val="22"/>
        </w:rPr>
        <w:t xml:space="preserve">or institutions </w:t>
      </w:r>
      <w:r w:rsidR="00DA12BD" w:rsidRPr="001751F8">
        <w:rPr>
          <w:rFonts w:ascii="Arial" w:hAnsi="Arial" w:cs="Arial"/>
          <w:sz w:val="22"/>
          <w:szCs w:val="22"/>
        </w:rPr>
        <w:t>can be given</w:t>
      </w:r>
      <w:r>
        <w:rPr>
          <w:rFonts w:ascii="Arial" w:hAnsi="Arial" w:cs="Arial"/>
          <w:sz w:val="22"/>
          <w:szCs w:val="22"/>
        </w:rPr>
        <w:t xml:space="preserve"> by IPENZ.</w:t>
      </w:r>
      <w:r w:rsidR="00DA12BD" w:rsidRPr="001751F8">
        <w:rPr>
          <w:rFonts w:ascii="Arial" w:hAnsi="Arial" w:cs="Arial"/>
          <w:sz w:val="22"/>
          <w:szCs w:val="22"/>
        </w:rPr>
        <w:t xml:space="preserve"> </w:t>
      </w:r>
    </w:p>
    <w:p w:rsidR="00DA12BD" w:rsidRPr="001751F8" w:rsidRDefault="00DA12BD" w:rsidP="00DA12BD">
      <w:pPr>
        <w:pStyle w:val="Default"/>
        <w:rPr>
          <w:rFonts w:ascii="Arial" w:hAnsi="Arial" w:cs="Arial"/>
          <w:sz w:val="22"/>
          <w:szCs w:val="22"/>
        </w:rPr>
      </w:pPr>
    </w:p>
    <w:p w:rsidR="00DA12BD" w:rsidRPr="001751F8" w:rsidRDefault="00DA12BD" w:rsidP="00DA12BD">
      <w:pPr>
        <w:pStyle w:val="IPENZLevel2Heading"/>
      </w:pPr>
      <w:r w:rsidRPr="001751F8">
        <w:t>Background</w:t>
      </w:r>
    </w:p>
    <w:p w:rsidR="00DA12BD" w:rsidRPr="001751F8" w:rsidRDefault="00DA12BD" w:rsidP="00DA12BD">
      <w:pPr>
        <w:pStyle w:val="Default"/>
        <w:rPr>
          <w:rFonts w:ascii="Arial" w:hAnsi="Arial" w:cs="Arial"/>
          <w:sz w:val="22"/>
          <w:szCs w:val="22"/>
        </w:rPr>
      </w:pPr>
    </w:p>
    <w:p w:rsidR="00DA12BD" w:rsidRPr="00633EA7" w:rsidRDefault="00DA12BD" w:rsidP="00633EA7">
      <w:pPr>
        <w:pStyle w:val="Default"/>
        <w:rPr>
          <w:rFonts w:ascii="Arial" w:eastAsia="Times New Roman" w:hAnsi="Arial" w:cs="Arial"/>
        </w:rPr>
      </w:pPr>
      <w:r w:rsidRPr="001751F8">
        <w:rPr>
          <w:rFonts w:ascii="Arial" w:hAnsi="Arial" w:cs="Arial"/>
          <w:sz w:val="22"/>
          <w:szCs w:val="22"/>
        </w:rPr>
        <w:t xml:space="preserve">Evidence from the Government’s most recent Industry Training Review and elsewhere </w:t>
      </w:r>
      <w:r w:rsidR="00791129" w:rsidRPr="00791129">
        <w:rPr>
          <w:rFonts w:ascii="Arial" w:hAnsi="Arial" w:cs="Arial"/>
          <w:sz w:val="22"/>
          <w:szCs w:val="22"/>
        </w:rPr>
        <w:t xml:space="preserve">indicates that increasing achievement in qualifications at Levels 4-7 are critical if we are to improve the work prospects of graduates and become a higher technology economy. </w:t>
      </w:r>
      <w:r w:rsidRPr="001751F8">
        <w:rPr>
          <w:rFonts w:ascii="Arial" w:hAnsi="Arial" w:cs="Arial"/>
          <w:sz w:val="22"/>
          <w:szCs w:val="22"/>
        </w:rPr>
        <w:t xml:space="preserve">Current government priorities incorporate targets for higher levels of achievement of meaningful STEM-related national qualifications. </w:t>
      </w:r>
    </w:p>
    <w:p w:rsidR="00DA12BD" w:rsidRPr="001751F8" w:rsidRDefault="00DA12BD" w:rsidP="00DA12BD">
      <w:pPr>
        <w:pStyle w:val="ListParagraph"/>
        <w:ind w:left="0"/>
        <w:rPr>
          <w:rFonts w:ascii="Arial" w:hAnsi="Arial" w:cs="Arial"/>
          <w:sz w:val="22"/>
          <w:szCs w:val="22"/>
          <w:lang w:val="en-NZ"/>
        </w:rPr>
      </w:pPr>
    </w:p>
    <w:p w:rsidR="00DA12BD" w:rsidRPr="00A83AFF" w:rsidRDefault="00DA12BD" w:rsidP="00DA12BD">
      <w:pPr>
        <w:pStyle w:val="ListParagraph"/>
        <w:ind w:left="0"/>
        <w:contextualSpacing w:val="0"/>
        <w:rPr>
          <w:rFonts w:ascii="Arial" w:hAnsi="Arial" w:cs="Arial"/>
          <w:sz w:val="22"/>
          <w:szCs w:val="22"/>
          <w:lang w:val="en-NZ"/>
        </w:rPr>
      </w:pPr>
      <w:r w:rsidRPr="00A83AFF">
        <w:rPr>
          <w:rFonts w:ascii="Arial" w:hAnsi="Arial" w:cs="Arial"/>
          <w:sz w:val="22"/>
          <w:szCs w:val="22"/>
        </w:rPr>
        <w:t xml:space="preserve">The 2010 National Engineering Education Plan (NEEP) report pointed to a greater need for future expansion of graduate numbers in engineering qualifications at NQF Levels 6 and 7 than at Level 8. </w:t>
      </w:r>
      <w:r w:rsidR="00A83AFF" w:rsidRPr="00633EA7">
        <w:rPr>
          <w:rFonts w:ascii="Arial" w:hAnsi="Arial" w:cs="Arial"/>
          <w:sz w:val="22"/>
          <w:szCs w:val="22"/>
        </w:rPr>
        <w:t xml:space="preserve">TEC </w:t>
      </w:r>
      <w:r w:rsidR="00633EA7" w:rsidRPr="00633EA7">
        <w:rPr>
          <w:rFonts w:ascii="Arial" w:hAnsi="Arial" w:cs="Arial"/>
          <w:sz w:val="22"/>
          <w:szCs w:val="22"/>
        </w:rPr>
        <w:t xml:space="preserve">has recently expressed concern </w:t>
      </w:r>
      <w:r w:rsidR="00A83AFF" w:rsidRPr="00633EA7">
        <w:rPr>
          <w:rFonts w:ascii="Arial" w:hAnsi="Arial" w:cs="Arial"/>
          <w:sz w:val="22"/>
          <w:szCs w:val="22"/>
        </w:rPr>
        <w:t>about existing pathways through secondary school in terms of engineering related careers advice and limitations on the preparedness of students for tertiary study.</w:t>
      </w:r>
      <w:r w:rsidR="00A83AFF" w:rsidRPr="00A83AFF">
        <w:rPr>
          <w:rFonts w:ascii="Arial" w:hAnsi="Arial" w:cs="Arial"/>
        </w:rPr>
        <w:t xml:space="preserve"> </w:t>
      </w:r>
      <w:r w:rsidRPr="00A83AFF">
        <w:rPr>
          <w:rFonts w:ascii="Arial" w:hAnsi="Arial" w:cs="Arial"/>
          <w:sz w:val="22"/>
          <w:szCs w:val="22"/>
        </w:rPr>
        <w:t xml:space="preserve">This has been reinforced by course enrolment and completion data in the coordinated delivery of the NZDE (Level 6) and </w:t>
      </w:r>
      <w:proofErr w:type="spellStart"/>
      <w:r w:rsidRPr="00A83AFF">
        <w:rPr>
          <w:rFonts w:ascii="Arial" w:hAnsi="Arial" w:cs="Arial"/>
          <w:sz w:val="22"/>
          <w:szCs w:val="22"/>
        </w:rPr>
        <w:t>BEngTech</w:t>
      </w:r>
      <w:proofErr w:type="spellEnd"/>
      <w:r w:rsidRPr="00A83AFF">
        <w:rPr>
          <w:rFonts w:ascii="Arial" w:hAnsi="Arial" w:cs="Arial"/>
          <w:sz w:val="22"/>
          <w:szCs w:val="22"/>
        </w:rPr>
        <w:t xml:space="preserve"> (Level 7) qualifications by the Metropolitan Group of ITPs, which puts the achievement of government set targets at risk.</w:t>
      </w:r>
      <w:r w:rsidRPr="00A83AFF">
        <w:rPr>
          <w:rFonts w:ascii="Arial" w:hAnsi="Arial" w:cs="Arial"/>
          <w:sz w:val="22"/>
          <w:szCs w:val="22"/>
          <w:lang w:val="en-NZ"/>
        </w:rPr>
        <w:t xml:space="preserve"> </w:t>
      </w:r>
    </w:p>
    <w:p w:rsidR="00DA12BD" w:rsidRPr="001751F8" w:rsidRDefault="00DA12BD" w:rsidP="00DA12BD">
      <w:pPr>
        <w:pStyle w:val="ListParagraph"/>
        <w:ind w:left="0"/>
        <w:contextualSpacing w:val="0"/>
        <w:rPr>
          <w:rFonts w:ascii="Arial" w:hAnsi="Arial" w:cs="Arial"/>
          <w:sz w:val="22"/>
          <w:szCs w:val="22"/>
          <w:lang w:val="en-NZ"/>
        </w:rPr>
      </w:pPr>
    </w:p>
    <w:p w:rsidR="00DA12BD" w:rsidRPr="001751F8" w:rsidRDefault="00DA12BD" w:rsidP="00DA12BD">
      <w:pPr>
        <w:pStyle w:val="Default"/>
        <w:rPr>
          <w:rFonts w:ascii="Arial" w:hAnsi="Arial" w:cs="Arial"/>
          <w:sz w:val="22"/>
          <w:szCs w:val="22"/>
        </w:rPr>
      </w:pPr>
      <w:r w:rsidRPr="001751F8">
        <w:rPr>
          <w:rFonts w:ascii="Arial" w:hAnsi="Arial" w:cs="Arial"/>
          <w:sz w:val="22"/>
          <w:szCs w:val="22"/>
        </w:rPr>
        <w:t>2013 was a significant year in the secondary schooling sector. The realigned NCEA achievement standards have now been fully implemented and the implications of the Ministry of Education’s Vocational Pathways project are becoming clearer. Many schools are now building on these initiatives by taking the opportunity to evaluate their programme delivery in the senior school with options for mutually beneficial secondary-tertiary collaboration increasingly coming under consideration.</w:t>
      </w:r>
    </w:p>
    <w:p w:rsidR="00DA12BD" w:rsidRPr="001751F8" w:rsidRDefault="00DA12BD" w:rsidP="00DA12BD">
      <w:pPr>
        <w:pStyle w:val="IPENZBodyText"/>
        <w:spacing w:before="0"/>
        <w:rPr>
          <w:rFonts w:cs="Arial"/>
        </w:rPr>
      </w:pPr>
    </w:p>
    <w:p w:rsidR="00DA12BD" w:rsidRPr="001751F8" w:rsidRDefault="00DA12BD" w:rsidP="00DA12BD">
      <w:pPr>
        <w:pStyle w:val="IPENZBodyText"/>
        <w:spacing w:before="0"/>
        <w:rPr>
          <w:rFonts w:cs="Arial"/>
        </w:rPr>
      </w:pPr>
      <w:r w:rsidRPr="001751F8">
        <w:rPr>
          <w:rFonts w:cs="Arial"/>
        </w:rPr>
        <w:t>In January 2013, the</w:t>
      </w:r>
      <w:r w:rsidR="00633EA7">
        <w:rPr>
          <w:rFonts w:cs="Arial"/>
        </w:rPr>
        <w:t xml:space="preserve"> IPENZ Board approved funding for</w:t>
      </w:r>
      <w:r w:rsidRPr="001751F8">
        <w:rPr>
          <w:rFonts w:cs="Arial"/>
        </w:rPr>
        <w:t xml:space="preserve"> four months of staff time as the </w:t>
      </w:r>
      <w:r>
        <w:rPr>
          <w:rFonts w:cs="Arial"/>
        </w:rPr>
        <w:t xml:space="preserve">organisation’s </w:t>
      </w:r>
      <w:r w:rsidRPr="001751F8">
        <w:rPr>
          <w:rFonts w:cs="Arial"/>
        </w:rPr>
        <w:t xml:space="preserve">contribution towards a scoping exercise for the </w:t>
      </w:r>
      <w:proofErr w:type="spellStart"/>
      <w:r w:rsidRPr="001751F8">
        <w:rPr>
          <w:rFonts w:cs="Arial"/>
        </w:rPr>
        <w:t>Techlink</w:t>
      </w:r>
      <w:proofErr w:type="spellEnd"/>
      <w:r w:rsidRPr="001751F8">
        <w:rPr>
          <w:rFonts w:cs="Arial"/>
        </w:rPr>
        <w:t xml:space="preserve"> Pathways Project. The aim was to determine the viability of a </w:t>
      </w:r>
      <w:r>
        <w:rPr>
          <w:rFonts w:cs="Arial"/>
        </w:rPr>
        <w:t>combined M</w:t>
      </w:r>
      <w:r w:rsidRPr="001751F8">
        <w:rPr>
          <w:rFonts w:cs="Arial"/>
        </w:rPr>
        <w:t>etro ITP</w:t>
      </w:r>
      <w:r>
        <w:rPr>
          <w:rFonts w:cs="Arial"/>
        </w:rPr>
        <w:t xml:space="preserve"> </w:t>
      </w:r>
      <w:r w:rsidRPr="001751F8">
        <w:rPr>
          <w:rFonts w:cs="Arial"/>
        </w:rPr>
        <w:t>/</w:t>
      </w:r>
      <w:r>
        <w:rPr>
          <w:rFonts w:cs="Arial"/>
        </w:rPr>
        <w:t xml:space="preserve"> </w:t>
      </w:r>
      <w:r w:rsidRPr="001751F8">
        <w:rPr>
          <w:rFonts w:cs="Arial"/>
        </w:rPr>
        <w:t xml:space="preserve">IPENZ programme to establish and exemplify pathways through high school and polytechnic education at </w:t>
      </w:r>
      <w:r>
        <w:rPr>
          <w:rFonts w:cs="Arial"/>
        </w:rPr>
        <w:t>NQF L</w:t>
      </w:r>
      <w:r w:rsidRPr="001751F8">
        <w:rPr>
          <w:rFonts w:cs="Arial"/>
        </w:rPr>
        <w:t xml:space="preserve">evels 6 and 7 to a career in engineering.  </w:t>
      </w:r>
    </w:p>
    <w:p w:rsidR="00DA12BD" w:rsidRPr="00D6519A" w:rsidRDefault="00DA12BD" w:rsidP="00D6519A">
      <w:pPr>
        <w:pStyle w:val="IPENZBodyText"/>
        <w:jc w:val="left"/>
        <w:rPr>
          <w:rFonts w:cs="Arial"/>
        </w:rPr>
      </w:pPr>
      <w:r w:rsidRPr="001751F8">
        <w:rPr>
          <w:rFonts w:cs="Arial"/>
        </w:rPr>
        <w:lastRenderedPageBreak/>
        <w:t xml:space="preserve">The focus of this initial scoping exercise was on the secondary tertiary interface in engineering and technology, with the specific aim of exploring issues impacting on the flow of senior secondary students into NZDE and </w:t>
      </w:r>
      <w:proofErr w:type="spellStart"/>
      <w:r w:rsidRPr="001751F8">
        <w:rPr>
          <w:rFonts w:cs="Arial"/>
        </w:rPr>
        <w:t>BEngTech</w:t>
      </w:r>
      <w:proofErr w:type="spellEnd"/>
      <w:r w:rsidRPr="001751F8">
        <w:rPr>
          <w:rFonts w:cs="Arial"/>
        </w:rPr>
        <w:t xml:space="preserve"> courses and on to productive engineering – related employment. Initial staffing costs were met by IPENZ, with a funding contribution to travel costs and in-kind support of staff time made available by the Metro ITPs. </w:t>
      </w:r>
    </w:p>
    <w:p w:rsidR="00DA12BD" w:rsidRPr="001751F8" w:rsidRDefault="002B6AC5" w:rsidP="00DA12BD">
      <w:pPr>
        <w:pStyle w:val="IPENZLevel2Heading"/>
      </w:pPr>
      <w:r>
        <w:t>Complexities F</w:t>
      </w:r>
      <w:r w:rsidR="00DA12BD">
        <w:t>aced</w:t>
      </w:r>
    </w:p>
    <w:p w:rsidR="00F23339" w:rsidRPr="001751F8" w:rsidRDefault="00DA12BD" w:rsidP="00F23339">
      <w:pPr>
        <w:pStyle w:val="IPENZBodyText"/>
        <w:jc w:val="left"/>
        <w:rPr>
          <w:rFonts w:cs="Arial"/>
        </w:rPr>
      </w:pPr>
      <w:r w:rsidRPr="001751F8">
        <w:rPr>
          <w:rFonts w:cs="Arial"/>
        </w:rPr>
        <w:t>Feedback from the secondary, tertiary and industry sectors canvassed</w:t>
      </w:r>
      <w:r>
        <w:rPr>
          <w:rFonts w:cs="Arial"/>
        </w:rPr>
        <w:t xml:space="preserve">, </w:t>
      </w:r>
      <w:r w:rsidRPr="001751F8">
        <w:rPr>
          <w:rFonts w:cs="Arial"/>
        </w:rPr>
        <w:t>strongly confirmed the value of a collaborative cross sector approach to establish a nationally sustaina</w:t>
      </w:r>
      <w:r>
        <w:rPr>
          <w:rFonts w:cs="Arial"/>
        </w:rPr>
        <w:t>ble platform to build from. In</w:t>
      </w:r>
      <w:r w:rsidRPr="001751F8">
        <w:rPr>
          <w:rFonts w:cs="Arial"/>
        </w:rPr>
        <w:t xml:space="preserve"> June 2013</w:t>
      </w:r>
      <w:r w:rsidR="00633EA7">
        <w:rPr>
          <w:rFonts w:cs="Arial"/>
        </w:rPr>
        <w:t>,</w:t>
      </w:r>
      <w:r w:rsidRPr="001751F8">
        <w:rPr>
          <w:rFonts w:cs="Arial"/>
        </w:rPr>
        <w:t xml:space="preserve"> additional resourcing from IPENZ, the Metro ITPs and The New Zealand Board of Engineering Diplomas </w:t>
      </w:r>
      <w:r w:rsidR="00810FA6">
        <w:rPr>
          <w:rFonts w:cs="Arial"/>
        </w:rPr>
        <w:t xml:space="preserve">has </w:t>
      </w:r>
      <w:r w:rsidRPr="001751F8">
        <w:rPr>
          <w:rFonts w:cs="Arial"/>
        </w:rPr>
        <w:t xml:space="preserve">extended the project through to </w:t>
      </w:r>
      <w:r w:rsidR="00810FA6">
        <w:rPr>
          <w:rFonts w:cs="Arial"/>
        </w:rPr>
        <w:t>this present point</w:t>
      </w:r>
      <w:r w:rsidR="00F23339">
        <w:rPr>
          <w:rFonts w:cs="Arial"/>
        </w:rPr>
        <w:t xml:space="preserve">. </w:t>
      </w:r>
      <w:r w:rsidR="00F23339" w:rsidRPr="00F23339">
        <w:rPr>
          <w:rFonts w:cs="Arial"/>
        </w:rPr>
        <w:t>Over this period a national support structure has been established which can be used to produce nationally consistent outcomes.</w:t>
      </w:r>
      <w:r w:rsidR="00F23339" w:rsidRPr="001751F8">
        <w:rPr>
          <w:rFonts w:cs="Arial"/>
        </w:rPr>
        <w:t xml:space="preserve"> </w:t>
      </w:r>
    </w:p>
    <w:p w:rsidR="00DA12BD" w:rsidRDefault="00DA12BD" w:rsidP="00DA12BD">
      <w:pPr>
        <w:pStyle w:val="IPENZBodyText"/>
        <w:spacing w:before="0"/>
        <w:rPr>
          <w:rFonts w:cs="Arial"/>
        </w:rPr>
      </w:pPr>
    </w:p>
    <w:p w:rsidR="00DA12BD" w:rsidRDefault="00DA12BD" w:rsidP="00DA12BD">
      <w:pPr>
        <w:pStyle w:val="IPENZBodyText"/>
        <w:spacing w:before="0"/>
        <w:rPr>
          <w:rFonts w:cs="Arial"/>
        </w:rPr>
      </w:pPr>
      <w:r w:rsidRPr="001751F8">
        <w:rPr>
          <w:rFonts w:cs="Arial"/>
        </w:rPr>
        <w:t xml:space="preserve">The </w:t>
      </w:r>
      <w:r w:rsidR="00F23339">
        <w:rPr>
          <w:rFonts w:cs="Arial"/>
        </w:rPr>
        <w:t>scoping exercise</w:t>
      </w:r>
      <w:r w:rsidRPr="00810FA6">
        <w:rPr>
          <w:rFonts w:cs="Arial"/>
        </w:rPr>
        <w:t xml:space="preserve"> identified</w:t>
      </w:r>
      <w:r w:rsidRPr="001751F8">
        <w:rPr>
          <w:rFonts w:cs="Arial"/>
        </w:rPr>
        <w:t xml:space="preserve"> three broad inter-related barriers to be overcome if the project outcome is to be achieved:</w:t>
      </w:r>
    </w:p>
    <w:p w:rsidR="00DA12BD" w:rsidRPr="001751F8" w:rsidRDefault="00DA12BD" w:rsidP="00DA12BD">
      <w:pPr>
        <w:pStyle w:val="IPENZBodyText"/>
        <w:spacing w:before="0"/>
        <w:rPr>
          <w:rFonts w:cs="Arial"/>
        </w:rPr>
      </w:pPr>
    </w:p>
    <w:p w:rsidR="00DA12BD" w:rsidRDefault="00DA12BD" w:rsidP="00DA12BD">
      <w:pPr>
        <w:pStyle w:val="IPENZBodyText"/>
        <w:spacing w:before="0"/>
        <w:rPr>
          <w:rFonts w:cs="Arial"/>
        </w:rPr>
      </w:pPr>
      <w:r w:rsidRPr="00DA12BD">
        <w:rPr>
          <w:b/>
          <w:szCs w:val="24"/>
        </w:rPr>
        <w:t>Awareness issues</w:t>
      </w:r>
      <w:r w:rsidRPr="001751F8">
        <w:rPr>
          <w:rFonts w:cs="Arial"/>
        </w:rPr>
        <w:t xml:space="preserve">: </w:t>
      </w:r>
    </w:p>
    <w:p w:rsidR="00DA12BD" w:rsidRPr="001751F8" w:rsidRDefault="00DA12BD" w:rsidP="00DA12BD">
      <w:pPr>
        <w:pStyle w:val="IPENZBodyText"/>
        <w:spacing w:before="0"/>
        <w:rPr>
          <w:rFonts w:cs="Arial"/>
        </w:rPr>
      </w:pPr>
    </w:p>
    <w:p w:rsidR="00DA12BD" w:rsidRPr="001751F8" w:rsidRDefault="00DA12BD" w:rsidP="00DA12BD">
      <w:pPr>
        <w:pStyle w:val="IPENZBodyText"/>
        <w:numPr>
          <w:ilvl w:val="0"/>
          <w:numId w:val="42"/>
        </w:numPr>
        <w:spacing w:before="0"/>
        <w:rPr>
          <w:rFonts w:cs="Arial"/>
        </w:rPr>
      </w:pPr>
      <w:r>
        <w:rPr>
          <w:rFonts w:cs="Arial"/>
        </w:rPr>
        <w:t>I</w:t>
      </w:r>
      <w:r w:rsidRPr="001751F8">
        <w:rPr>
          <w:rFonts w:cs="Arial"/>
        </w:rPr>
        <w:t xml:space="preserve">ncomplete and inconsistent understanding </w:t>
      </w:r>
      <w:r>
        <w:rPr>
          <w:rFonts w:cs="Arial"/>
        </w:rPr>
        <w:t xml:space="preserve">by engineering employers </w:t>
      </w:r>
      <w:r w:rsidRPr="001751F8">
        <w:rPr>
          <w:rFonts w:cs="Arial"/>
        </w:rPr>
        <w:t xml:space="preserve">of the role and value of the NZDE and </w:t>
      </w:r>
      <w:proofErr w:type="spellStart"/>
      <w:r w:rsidRPr="001751F8">
        <w:rPr>
          <w:rFonts w:cs="Arial"/>
        </w:rPr>
        <w:t>BEngTech</w:t>
      </w:r>
      <w:proofErr w:type="spellEnd"/>
      <w:r w:rsidRPr="001751F8">
        <w:rPr>
          <w:rFonts w:cs="Arial"/>
        </w:rPr>
        <w:t xml:space="preserve"> qualifications  </w:t>
      </w:r>
    </w:p>
    <w:p w:rsidR="00301814" w:rsidRDefault="00DA12BD" w:rsidP="00301814">
      <w:pPr>
        <w:pStyle w:val="IPENZBodyText"/>
        <w:numPr>
          <w:ilvl w:val="0"/>
          <w:numId w:val="42"/>
        </w:numPr>
        <w:spacing w:before="0"/>
        <w:rPr>
          <w:rFonts w:cs="Arial"/>
        </w:rPr>
      </w:pPr>
      <w:r>
        <w:rPr>
          <w:rFonts w:cs="Arial"/>
        </w:rPr>
        <w:t>L</w:t>
      </w:r>
      <w:r w:rsidRPr="001751F8">
        <w:rPr>
          <w:rFonts w:cs="Arial"/>
        </w:rPr>
        <w:t>ack of knowledge within the sc</w:t>
      </w:r>
      <w:r>
        <w:rPr>
          <w:rFonts w:cs="Arial"/>
        </w:rPr>
        <w:t>hool and wider communities</w:t>
      </w:r>
      <w:r w:rsidRPr="001751F8">
        <w:rPr>
          <w:rFonts w:cs="Arial"/>
        </w:rPr>
        <w:t xml:space="preserve"> of </w:t>
      </w:r>
      <w:r w:rsidR="00F054A3" w:rsidRPr="00301814">
        <w:rPr>
          <w:rFonts w:cs="Arial"/>
        </w:rPr>
        <w:t>the broad range of available</w:t>
      </w:r>
      <w:r w:rsidR="00F054A3">
        <w:rPr>
          <w:rFonts w:cs="Arial"/>
        </w:rPr>
        <w:t xml:space="preserve"> </w:t>
      </w:r>
      <w:r w:rsidRPr="001751F8">
        <w:rPr>
          <w:rFonts w:cs="Arial"/>
        </w:rPr>
        <w:t>engineering qualification and career pathways options</w:t>
      </w:r>
    </w:p>
    <w:p w:rsidR="00DA12BD" w:rsidRPr="00301814" w:rsidRDefault="00115A4F" w:rsidP="00301814">
      <w:pPr>
        <w:pStyle w:val="IPENZBodyText"/>
        <w:numPr>
          <w:ilvl w:val="0"/>
          <w:numId w:val="42"/>
        </w:numPr>
        <w:spacing w:before="0"/>
        <w:rPr>
          <w:rFonts w:cs="Arial"/>
        </w:rPr>
      </w:pPr>
      <w:r w:rsidRPr="00301814">
        <w:rPr>
          <w:rFonts w:cs="Arial"/>
        </w:rPr>
        <w:t>I</w:t>
      </w:r>
      <w:r w:rsidR="00A0020F" w:rsidRPr="00301814">
        <w:rPr>
          <w:rFonts w:cs="Arial"/>
        </w:rPr>
        <w:t>na</w:t>
      </w:r>
      <w:r w:rsidR="00DA12BD" w:rsidRPr="00301814">
        <w:rPr>
          <w:rFonts w:cs="Arial"/>
        </w:rPr>
        <w:t>bility to engage effectively</w:t>
      </w:r>
      <w:r w:rsidR="00F23339" w:rsidRPr="00301814">
        <w:rPr>
          <w:rFonts w:cs="Arial"/>
        </w:rPr>
        <w:t xml:space="preserve"> with </w:t>
      </w:r>
      <w:r w:rsidR="00DA12BD" w:rsidRPr="00301814">
        <w:rPr>
          <w:rFonts w:cs="Arial"/>
        </w:rPr>
        <w:t>potential students at different decision points</w:t>
      </w:r>
      <w:r w:rsidR="00810FA6" w:rsidRPr="00301814">
        <w:rPr>
          <w:rFonts w:cs="Arial"/>
        </w:rPr>
        <w:t xml:space="preserve"> in the selection of appropriate pathways</w:t>
      </w:r>
      <w:r w:rsidR="00DA12BD" w:rsidRPr="00301814">
        <w:rPr>
          <w:rFonts w:cs="Arial"/>
        </w:rPr>
        <w:t xml:space="preserve">. </w:t>
      </w:r>
    </w:p>
    <w:p w:rsidR="00DA12BD" w:rsidRDefault="00DA12BD" w:rsidP="00DA12BD">
      <w:pPr>
        <w:pStyle w:val="IPENZBodyText"/>
        <w:spacing w:before="0"/>
        <w:rPr>
          <w:rFonts w:cs="Arial"/>
        </w:rPr>
      </w:pPr>
    </w:p>
    <w:p w:rsidR="00DA12BD" w:rsidRDefault="00DA12BD" w:rsidP="00DA12BD">
      <w:pPr>
        <w:pStyle w:val="IPENZBodyText"/>
        <w:spacing w:before="0"/>
        <w:rPr>
          <w:rFonts w:cs="Arial"/>
        </w:rPr>
      </w:pPr>
      <w:r w:rsidRPr="00DA12BD">
        <w:rPr>
          <w:b/>
          <w:szCs w:val="24"/>
        </w:rPr>
        <w:t>Alignment issues</w:t>
      </w:r>
      <w:r>
        <w:rPr>
          <w:rFonts w:cs="Arial"/>
        </w:rPr>
        <w:t>:</w:t>
      </w:r>
    </w:p>
    <w:p w:rsidR="00DA12BD" w:rsidRPr="001751F8" w:rsidRDefault="00DA12BD" w:rsidP="00DA12BD">
      <w:pPr>
        <w:pStyle w:val="IPENZBodyText"/>
        <w:spacing w:before="0"/>
        <w:rPr>
          <w:rFonts w:cs="Arial"/>
        </w:rPr>
      </w:pPr>
    </w:p>
    <w:p w:rsidR="00DA12BD" w:rsidRPr="001751F8" w:rsidRDefault="00DA12BD" w:rsidP="00DA12BD">
      <w:pPr>
        <w:pStyle w:val="IPENZBodyText"/>
        <w:numPr>
          <w:ilvl w:val="0"/>
          <w:numId w:val="43"/>
        </w:numPr>
        <w:spacing w:before="0"/>
        <w:rPr>
          <w:rFonts w:cs="Arial"/>
        </w:rPr>
      </w:pPr>
      <w:proofErr w:type="spellStart"/>
      <w:r>
        <w:rPr>
          <w:rFonts w:cs="Arial"/>
        </w:rPr>
        <w:t>M</w:t>
      </w:r>
      <w:r w:rsidRPr="001751F8">
        <w:rPr>
          <w:rFonts w:cs="Arial"/>
        </w:rPr>
        <w:t>is</w:t>
      </w:r>
      <w:proofErr w:type="spellEnd"/>
      <w:r w:rsidRPr="001751F8">
        <w:rPr>
          <w:rFonts w:cs="Arial"/>
        </w:rPr>
        <w:t xml:space="preserve">-alignment between </w:t>
      </w:r>
      <w:r w:rsidR="00810FA6">
        <w:rPr>
          <w:rFonts w:cs="Arial"/>
        </w:rPr>
        <w:t xml:space="preserve">subject choice, </w:t>
      </w:r>
      <w:r w:rsidRPr="001751F8">
        <w:rPr>
          <w:rFonts w:cs="Arial"/>
        </w:rPr>
        <w:t>s</w:t>
      </w:r>
      <w:r w:rsidR="00810FA6">
        <w:rPr>
          <w:rFonts w:cs="Arial"/>
        </w:rPr>
        <w:t xml:space="preserve">chool curricula </w:t>
      </w:r>
      <w:r w:rsidRPr="001751F8">
        <w:rPr>
          <w:rFonts w:cs="Arial"/>
        </w:rPr>
        <w:t xml:space="preserve">and delivery and the ‘engineering literacies’ </w:t>
      </w:r>
      <w:r w:rsidR="00810FA6">
        <w:rPr>
          <w:rFonts w:cs="Arial"/>
        </w:rPr>
        <w:t xml:space="preserve">required to </w:t>
      </w:r>
      <w:r w:rsidRPr="001751F8">
        <w:rPr>
          <w:rFonts w:cs="Arial"/>
        </w:rPr>
        <w:t xml:space="preserve">support smooth transitions into NZDE and </w:t>
      </w:r>
      <w:proofErr w:type="spellStart"/>
      <w:r w:rsidRPr="001751F8">
        <w:rPr>
          <w:rFonts w:cs="Arial"/>
        </w:rPr>
        <w:t>BEngTech</w:t>
      </w:r>
      <w:proofErr w:type="spellEnd"/>
      <w:r w:rsidRPr="001751F8">
        <w:rPr>
          <w:rFonts w:cs="Arial"/>
        </w:rPr>
        <w:t xml:space="preserve"> study</w:t>
      </w:r>
    </w:p>
    <w:p w:rsidR="00DA12BD" w:rsidRPr="001751F8" w:rsidRDefault="00DA12BD" w:rsidP="00DA12BD">
      <w:pPr>
        <w:pStyle w:val="ListParagraph"/>
        <w:numPr>
          <w:ilvl w:val="0"/>
          <w:numId w:val="43"/>
        </w:numPr>
        <w:autoSpaceDE w:val="0"/>
        <w:autoSpaceDN w:val="0"/>
        <w:adjustRightInd w:val="0"/>
        <w:jc w:val="both"/>
        <w:rPr>
          <w:rFonts w:ascii="Arial" w:hAnsi="Arial" w:cs="Arial"/>
          <w:color w:val="000000"/>
          <w:sz w:val="22"/>
          <w:szCs w:val="22"/>
        </w:rPr>
      </w:pPr>
      <w:r>
        <w:rPr>
          <w:rFonts w:ascii="Arial" w:hAnsi="Arial" w:cs="Arial"/>
          <w:color w:val="000000"/>
          <w:sz w:val="22"/>
          <w:szCs w:val="22"/>
        </w:rPr>
        <w:t>B</w:t>
      </w:r>
      <w:r w:rsidRPr="001751F8">
        <w:rPr>
          <w:rFonts w:ascii="Arial" w:hAnsi="Arial" w:cs="Arial"/>
          <w:color w:val="000000"/>
          <w:sz w:val="22"/>
          <w:szCs w:val="22"/>
        </w:rPr>
        <w:t xml:space="preserve">arriers to entering the engineering profession and </w:t>
      </w:r>
      <w:r w:rsidR="00810FA6">
        <w:rPr>
          <w:rFonts w:ascii="Arial" w:hAnsi="Arial" w:cs="Arial"/>
          <w:color w:val="000000"/>
          <w:sz w:val="22"/>
          <w:szCs w:val="22"/>
        </w:rPr>
        <w:t xml:space="preserve">to </w:t>
      </w:r>
      <w:r w:rsidRPr="001751F8">
        <w:rPr>
          <w:rFonts w:ascii="Arial" w:hAnsi="Arial" w:cs="Arial"/>
          <w:color w:val="000000"/>
          <w:sz w:val="22"/>
          <w:szCs w:val="22"/>
        </w:rPr>
        <w:t xml:space="preserve">increasing the effectiveness of support programmes for minority groups (Maori, </w:t>
      </w:r>
      <w:proofErr w:type="spellStart"/>
      <w:r w:rsidRPr="001751F8">
        <w:rPr>
          <w:rFonts w:ascii="Arial" w:hAnsi="Arial" w:cs="Arial"/>
          <w:color w:val="000000"/>
          <w:sz w:val="22"/>
          <w:szCs w:val="22"/>
        </w:rPr>
        <w:t>Pasi</w:t>
      </w:r>
      <w:r>
        <w:rPr>
          <w:rFonts w:ascii="Arial" w:hAnsi="Arial" w:cs="Arial"/>
          <w:color w:val="000000"/>
          <w:sz w:val="22"/>
          <w:szCs w:val="22"/>
        </w:rPr>
        <w:t>fika</w:t>
      </w:r>
      <w:proofErr w:type="spellEnd"/>
      <w:r>
        <w:rPr>
          <w:rFonts w:ascii="Arial" w:hAnsi="Arial" w:cs="Arial"/>
          <w:color w:val="000000"/>
          <w:sz w:val="22"/>
          <w:szCs w:val="22"/>
        </w:rPr>
        <w:t>, and women) in engineering.</w:t>
      </w:r>
    </w:p>
    <w:p w:rsidR="00DA12BD" w:rsidRDefault="00DA12BD" w:rsidP="00DA12BD">
      <w:pPr>
        <w:pStyle w:val="IPENZBodyText"/>
        <w:spacing w:before="0"/>
        <w:rPr>
          <w:rFonts w:cs="Arial"/>
        </w:rPr>
      </w:pPr>
    </w:p>
    <w:p w:rsidR="00DA12BD" w:rsidRDefault="00DA12BD" w:rsidP="00DA12BD">
      <w:pPr>
        <w:pStyle w:val="IPENZLevel3Heading"/>
      </w:pPr>
      <w:r w:rsidRPr="001751F8">
        <w:t>Attitudes and beliefs</w:t>
      </w:r>
      <w:r>
        <w:t>:</w:t>
      </w:r>
      <w:r w:rsidRPr="001751F8">
        <w:t xml:space="preserve"> </w:t>
      </w:r>
    </w:p>
    <w:p w:rsidR="00DA12BD" w:rsidRPr="001751F8" w:rsidRDefault="00DA12BD" w:rsidP="00DA12BD">
      <w:pPr>
        <w:pStyle w:val="IPENZBodyText"/>
        <w:spacing w:before="0"/>
        <w:rPr>
          <w:rFonts w:cs="Arial"/>
        </w:rPr>
      </w:pPr>
    </w:p>
    <w:p w:rsidR="00DA12BD" w:rsidRPr="001751F8" w:rsidRDefault="00DA12BD" w:rsidP="00DA12BD">
      <w:pPr>
        <w:pStyle w:val="IPENZBodyText"/>
        <w:numPr>
          <w:ilvl w:val="0"/>
          <w:numId w:val="44"/>
        </w:numPr>
        <w:spacing w:before="0"/>
        <w:rPr>
          <w:rFonts w:cs="Arial"/>
        </w:rPr>
      </w:pPr>
      <w:r>
        <w:rPr>
          <w:rFonts w:cs="Arial"/>
        </w:rPr>
        <w:t>S</w:t>
      </w:r>
      <w:r w:rsidRPr="001751F8">
        <w:rPr>
          <w:rFonts w:cs="Arial"/>
        </w:rPr>
        <w:t>ocietal perceptions around declining STEM literacies in school leavers, the relative status of technical and professional roles</w:t>
      </w:r>
      <w:r>
        <w:rPr>
          <w:rFonts w:cs="Arial"/>
        </w:rPr>
        <w:t xml:space="preserve"> in employment</w:t>
      </w:r>
      <w:r w:rsidRPr="001751F8">
        <w:rPr>
          <w:rFonts w:cs="Arial"/>
        </w:rPr>
        <w:t xml:space="preserve"> and of the relative value and desirabil</w:t>
      </w:r>
      <w:r>
        <w:rPr>
          <w:rFonts w:cs="Arial"/>
        </w:rPr>
        <w:t>ity of ITP and u</w:t>
      </w:r>
      <w:r w:rsidRPr="001751F8">
        <w:rPr>
          <w:rFonts w:cs="Arial"/>
        </w:rPr>
        <w:t>niversity qualifications.</w:t>
      </w:r>
    </w:p>
    <w:p w:rsidR="00DA12BD" w:rsidRDefault="00DA12BD" w:rsidP="00DA12BD">
      <w:pPr>
        <w:rPr>
          <w:rFonts w:cs="Arial"/>
        </w:rPr>
      </w:pPr>
    </w:p>
    <w:p w:rsidR="002B6AC5" w:rsidRDefault="002B6AC5" w:rsidP="00DA12BD">
      <w:pPr>
        <w:rPr>
          <w:rFonts w:cs="Arial"/>
        </w:rPr>
      </w:pPr>
    </w:p>
    <w:p w:rsidR="002B6AC5" w:rsidRDefault="002B6AC5" w:rsidP="002B6AC5">
      <w:pPr>
        <w:rPr>
          <w:rFonts w:cs="Arial"/>
        </w:rPr>
      </w:pPr>
      <w:r w:rsidRPr="001751F8">
        <w:rPr>
          <w:rFonts w:cs="Arial"/>
        </w:rPr>
        <w:t>The importance of a coordinated national approach to the task of addressing these fundamental issues has been readily acknowledged in on-going interaction with major stakehol</w:t>
      </w:r>
      <w:r>
        <w:rPr>
          <w:rFonts w:cs="Arial"/>
        </w:rPr>
        <w:t>der groups including: employers; school management;</w:t>
      </w:r>
      <w:r w:rsidRPr="001751F8">
        <w:rPr>
          <w:rFonts w:cs="Arial"/>
        </w:rPr>
        <w:t xml:space="preserve"> guidance and teach</w:t>
      </w:r>
      <w:r>
        <w:rPr>
          <w:rFonts w:cs="Arial"/>
        </w:rPr>
        <w:t>ing staff;</w:t>
      </w:r>
      <w:r w:rsidRPr="001751F8">
        <w:rPr>
          <w:rFonts w:cs="Arial"/>
        </w:rPr>
        <w:t xml:space="preserve"> and management and academic staff in ITPs. </w:t>
      </w:r>
    </w:p>
    <w:p w:rsidR="002B6AC5" w:rsidRDefault="002B6AC5" w:rsidP="002B6AC5">
      <w:pPr>
        <w:rPr>
          <w:rFonts w:cs="Arial"/>
        </w:rPr>
      </w:pPr>
    </w:p>
    <w:p w:rsidR="002B6AC5" w:rsidRPr="001751F8" w:rsidRDefault="002B6AC5" w:rsidP="002B6AC5">
      <w:pPr>
        <w:rPr>
          <w:rFonts w:cs="Arial"/>
        </w:rPr>
      </w:pPr>
      <w:r w:rsidRPr="001751F8">
        <w:rPr>
          <w:rFonts w:cs="Arial"/>
        </w:rPr>
        <w:t xml:space="preserve">There is general agreement that this initiative is a timely one and </w:t>
      </w:r>
      <w:r w:rsidRPr="00301814">
        <w:rPr>
          <w:rFonts w:cs="Arial"/>
        </w:rPr>
        <w:t>that there is</w:t>
      </w:r>
      <w:r>
        <w:rPr>
          <w:rFonts w:cs="Arial"/>
        </w:rPr>
        <w:t xml:space="preserve"> </w:t>
      </w:r>
      <w:r w:rsidRPr="001751F8">
        <w:rPr>
          <w:rFonts w:cs="Arial"/>
        </w:rPr>
        <w:t xml:space="preserve">a will to work collaboratively </w:t>
      </w:r>
      <w:r>
        <w:rPr>
          <w:rFonts w:cs="Arial"/>
        </w:rPr>
        <w:t xml:space="preserve">within a coalition of support </w:t>
      </w:r>
      <w:r w:rsidRPr="001751F8">
        <w:rPr>
          <w:rFonts w:cs="Arial"/>
        </w:rPr>
        <w:t>to achieve the agreed broadly beneficial national goals.</w:t>
      </w:r>
      <w:r>
        <w:rPr>
          <w:rFonts w:cs="Arial"/>
        </w:rPr>
        <w:t xml:space="preserve"> Longer term success will be dependent on a level </w:t>
      </w:r>
      <w:proofErr w:type="gramStart"/>
      <w:r>
        <w:rPr>
          <w:rFonts w:cs="Arial"/>
        </w:rPr>
        <w:t>of  cross</w:t>
      </w:r>
      <w:proofErr w:type="gramEnd"/>
      <w:r>
        <w:rPr>
          <w:rFonts w:cs="Arial"/>
        </w:rPr>
        <w:t xml:space="preserve"> sector/agency ownership of the project with the central agencies able to see the value of their involvement as part of broader co-ordinated  programme of work. </w:t>
      </w:r>
    </w:p>
    <w:p w:rsidR="00717941" w:rsidRDefault="00717941" w:rsidP="002B6AC5">
      <w:pPr>
        <w:rPr>
          <w:rFonts w:cs="Arial"/>
        </w:rPr>
      </w:pPr>
    </w:p>
    <w:p w:rsidR="00717941" w:rsidRPr="001751F8" w:rsidRDefault="00717941" w:rsidP="00717941">
      <w:pPr>
        <w:pStyle w:val="IPENZLevel2Heading"/>
      </w:pPr>
      <w:r>
        <w:t>Initial Stakeholder Response</w:t>
      </w:r>
    </w:p>
    <w:p w:rsidR="002B6AC5" w:rsidRDefault="002B6AC5" w:rsidP="002B6AC5">
      <w:pPr>
        <w:rPr>
          <w:rFonts w:cs="Arial"/>
        </w:rPr>
      </w:pPr>
    </w:p>
    <w:p w:rsidR="002B6AC5" w:rsidRDefault="002B6AC5" w:rsidP="002B6AC5">
      <w:pPr>
        <w:rPr>
          <w:rFonts w:cs="Arial"/>
          <w:highlight w:val="yellow"/>
        </w:rPr>
      </w:pPr>
      <w:r w:rsidRPr="001751F8">
        <w:rPr>
          <w:rFonts w:cs="Arial"/>
        </w:rPr>
        <w:t xml:space="preserve">The first stage in the </w:t>
      </w:r>
      <w:r>
        <w:rPr>
          <w:rFonts w:cs="Arial"/>
        </w:rPr>
        <w:t>cooperative</w:t>
      </w:r>
      <w:r w:rsidRPr="001751F8">
        <w:rPr>
          <w:rFonts w:cs="Arial"/>
        </w:rPr>
        <w:t xml:space="preserve"> process </w:t>
      </w:r>
      <w:r w:rsidRPr="00301814">
        <w:rPr>
          <w:rFonts w:cs="Arial"/>
        </w:rPr>
        <w:t>has been</w:t>
      </w:r>
      <w:r w:rsidR="00F23339">
        <w:rPr>
          <w:rFonts w:cs="Arial"/>
        </w:rPr>
        <w:t xml:space="preserve"> to convene</w:t>
      </w:r>
      <w:r w:rsidR="00687BDF">
        <w:rPr>
          <w:rFonts w:cs="Arial"/>
        </w:rPr>
        <w:t xml:space="preserve"> </w:t>
      </w:r>
      <w:r w:rsidRPr="001751F8">
        <w:rPr>
          <w:rFonts w:cs="Arial"/>
        </w:rPr>
        <w:t xml:space="preserve">a </w:t>
      </w:r>
      <w:r w:rsidR="00F23339">
        <w:rPr>
          <w:rFonts w:cs="Arial"/>
        </w:rPr>
        <w:t xml:space="preserve">stakeholder </w:t>
      </w:r>
      <w:r w:rsidRPr="001751F8">
        <w:rPr>
          <w:rFonts w:cs="Arial"/>
        </w:rPr>
        <w:t xml:space="preserve">workshop to </w:t>
      </w:r>
      <w:r>
        <w:rPr>
          <w:rFonts w:cs="Arial"/>
        </w:rPr>
        <w:t xml:space="preserve">confirm the intent of the project and to begin the work to </w:t>
      </w:r>
      <w:r w:rsidR="00F23339">
        <w:rPr>
          <w:rFonts w:cs="Arial"/>
        </w:rPr>
        <w:t>structure a draft project plan/</w:t>
      </w:r>
      <w:r w:rsidRPr="001751F8">
        <w:rPr>
          <w:rFonts w:cs="Arial"/>
        </w:rPr>
        <w:t xml:space="preserve">proposal. </w:t>
      </w:r>
      <w:r w:rsidRPr="00301814">
        <w:rPr>
          <w:rFonts w:cs="Arial"/>
        </w:rPr>
        <w:lastRenderedPageBreak/>
        <w:t xml:space="preserve">Representation at the workshop included IPENZ, the </w:t>
      </w:r>
      <w:r w:rsidR="00F23339" w:rsidRPr="00301814">
        <w:rPr>
          <w:rFonts w:cs="Arial"/>
        </w:rPr>
        <w:t xml:space="preserve">Metro ITPs </w:t>
      </w:r>
      <w:r w:rsidRPr="00301814">
        <w:rPr>
          <w:rFonts w:cs="Arial"/>
        </w:rPr>
        <w:t xml:space="preserve">and secondary school sectors. </w:t>
      </w:r>
      <w:r w:rsidR="00F23339" w:rsidRPr="00301814">
        <w:rPr>
          <w:rFonts w:cs="Arial"/>
        </w:rPr>
        <w:t>A</w:t>
      </w:r>
      <w:r w:rsidRPr="00301814">
        <w:rPr>
          <w:rFonts w:cs="Arial"/>
        </w:rPr>
        <w:t xml:space="preserve"> draft report </w:t>
      </w:r>
      <w:r w:rsidR="00F23339" w:rsidRPr="00301814">
        <w:rPr>
          <w:rFonts w:cs="Arial"/>
        </w:rPr>
        <w:t xml:space="preserve">of the workshop </w:t>
      </w:r>
      <w:r w:rsidRPr="00301814">
        <w:rPr>
          <w:rFonts w:cs="Arial"/>
        </w:rPr>
        <w:t xml:space="preserve">was circulated to participants for </w:t>
      </w:r>
      <w:r w:rsidR="00F23339" w:rsidRPr="00301814">
        <w:rPr>
          <w:rFonts w:cs="Arial"/>
        </w:rPr>
        <w:t>comment.</w:t>
      </w:r>
      <w:r w:rsidRPr="00301814">
        <w:rPr>
          <w:rFonts w:cs="Arial"/>
        </w:rPr>
        <w:t xml:space="preserve"> </w:t>
      </w:r>
    </w:p>
    <w:p w:rsidR="002B6AC5" w:rsidRPr="00301814" w:rsidRDefault="002B6AC5" w:rsidP="002B6AC5">
      <w:pPr>
        <w:rPr>
          <w:rFonts w:cs="Arial"/>
        </w:rPr>
      </w:pPr>
    </w:p>
    <w:p w:rsidR="002B6AC5" w:rsidRPr="001751F8" w:rsidRDefault="002B6AC5" w:rsidP="002B6AC5">
      <w:pPr>
        <w:rPr>
          <w:rFonts w:cs="Arial"/>
        </w:rPr>
      </w:pPr>
      <w:r w:rsidRPr="00301814">
        <w:rPr>
          <w:rFonts w:cs="Arial"/>
        </w:rPr>
        <w:t>Both the draft workshop report and Statement of Intent have been amended on the bas</w:t>
      </w:r>
      <w:r w:rsidR="00F23339" w:rsidRPr="00301814">
        <w:rPr>
          <w:rFonts w:cs="Arial"/>
        </w:rPr>
        <w:t>is of the feedback obtained. This material</w:t>
      </w:r>
      <w:r w:rsidR="00DE3DCD">
        <w:rPr>
          <w:rFonts w:cs="Arial"/>
        </w:rPr>
        <w:t xml:space="preserve"> will be used by a smaller </w:t>
      </w:r>
      <w:r w:rsidR="00F23339" w:rsidRPr="00301814">
        <w:rPr>
          <w:rFonts w:cs="Arial"/>
        </w:rPr>
        <w:t xml:space="preserve">project </w:t>
      </w:r>
      <w:r w:rsidRPr="00301814">
        <w:rPr>
          <w:rFonts w:cs="Arial"/>
        </w:rPr>
        <w:t xml:space="preserve">group to finalise </w:t>
      </w:r>
      <w:r w:rsidR="00F23339" w:rsidRPr="00301814">
        <w:rPr>
          <w:rFonts w:cs="Arial"/>
        </w:rPr>
        <w:t>a proposal which confirms</w:t>
      </w:r>
      <w:r w:rsidRPr="00301814">
        <w:rPr>
          <w:rFonts w:cs="Arial"/>
        </w:rPr>
        <w:t xml:space="preserve"> </w:t>
      </w:r>
      <w:r w:rsidR="00F23339" w:rsidRPr="00301814">
        <w:rPr>
          <w:rFonts w:cs="Arial"/>
        </w:rPr>
        <w:t>actions, identifies</w:t>
      </w:r>
      <w:r w:rsidRPr="00301814">
        <w:rPr>
          <w:rFonts w:cs="Arial"/>
        </w:rPr>
        <w:t xml:space="preserve"> resources and from whom co-investment will be sought. This work will be supported by a parallel ‘socialisation strategy’, with IPENZ and Metro ITP CEs and other </w:t>
      </w:r>
      <w:r w:rsidR="00717941" w:rsidRPr="00301814">
        <w:rPr>
          <w:rFonts w:cs="Arial"/>
        </w:rPr>
        <w:t xml:space="preserve">stakeholders </w:t>
      </w:r>
      <w:r w:rsidRPr="00301814">
        <w:rPr>
          <w:rFonts w:cs="Arial"/>
        </w:rPr>
        <w:t xml:space="preserve">engaging with MBIE, </w:t>
      </w:r>
      <w:proofErr w:type="spellStart"/>
      <w:r w:rsidRPr="00301814">
        <w:rPr>
          <w:rFonts w:cs="Arial"/>
        </w:rPr>
        <w:t>MoE</w:t>
      </w:r>
      <w:proofErr w:type="spellEnd"/>
      <w:r w:rsidRPr="00301814">
        <w:rPr>
          <w:rFonts w:cs="Arial"/>
        </w:rPr>
        <w:t xml:space="preserve"> and TEC and other related groups not able to be represented at the workshop.</w:t>
      </w:r>
      <w:r w:rsidRPr="001751F8">
        <w:rPr>
          <w:rFonts w:cs="Arial"/>
        </w:rPr>
        <w:t xml:space="preserve"> </w:t>
      </w:r>
    </w:p>
    <w:p w:rsidR="002B6AC5" w:rsidRPr="001751F8" w:rsidRDefault="002B6AC5" w:rsidP="002B6AC5">
      <w:pPr>
        <w:rPr>
          <w:rFonts w:cs="Arial"/>
        </w:rPr>
      </w:pPr>
    </w:p>
    <w:p w:rsidR="00717941" w:rsidRPr="001751F8" w:rsidRDefault="002B6AC5" w:rsidP="00DA12BD">
      <w:pPr>
        <w:rPr>
          <w:rFonts w:cs="Arial"/>
        </w:rPr>
      </w:pPr>
      <w:r w:rsidRPr="00301814">
        <w:rPr>
          <w:rFonts w:cs="Arial"/>
        </w:rPr>
        <w:t xml:space="preserve">This process is scheduled for completion by the end of April. </w:t>
      </w:r>
      <w:r w:rsidR="00717941" w:rsidRPr="00301814">
        <w:rPr>
          <w:rFonts w:cs="Arial"/>
        </w:rPr>
        <w:t xml:space="preserve"> A</w:t>
      </w:r>
      <w:r w:rsidRPr="00301814">
        <w:rPr>
          <w:rFonts w:cs="Arial"/>
        </w:rPr>
        <w:t xml:space="preserve"> programme of work </w:t>
      </w:r>
      <w:r w:rsidR="00717941" w:rsidRPr="00301814">
        <w:rPr>
          <w:rFonts w:cs="Arial"/>
        </w:rPr>
        <w:t xml:space="preserve">for 2014 </w:t>
      </w:r>
      <w:r w:rsidRPr="00301814">
        <w:rPr>
          <w:rFonts w:cs="Arial"/>
        </w:rPr>
        <w:t xml:space="preserve">will be agreed together with </w:t>
      </w:r>
      <w:r w:rsidR="00717941" w:rsidRPr="00301814">
        <w:rPr>
          <w:rFonts w:cs="Arial"/>
        </w:rPr>
        <w:t>a</w:t>
      </w:r>
      <w:r w:rsidRPr="00301814">
        <w:rPr>
          <w:rFonts w:cs="Arial"/>
        </w:rPr>
        <w:t xml:space="preserve"> longer term programme for investment with Government and other identified sources.</w:t>
      </w:r>
      <w:r w:rsidRPr="001751F8">
        <w:rPr>
          <w:rFonts w:cs="Arial"/>
        </w:rPr>
        <w:t xml:space="preserve"> </w:t>
      </w:r>
    </w:p>
    <w:p w:rsidR="00DA12BD" w:rsidRPr="001751F8" w:rsidRDefault="00DA12BD" w:rsidP="00DA12BD">
      <w:pPr>
        <w:pStyle w:val="IPENZLevel2Heading"/>
      </w:pPr>
      <w:r w:rsidRPr="001751F8">
        <w:t>Three year plan</w:t>
      </w:r>
    </w:p>
    <w:p w:rsidR="00DA12BD" w:rsidRPr="001751F8" w:rsidRDefault="00DA12BD" w:rsidP="00DA12BD">
      <w:pPr>
        <w:pStyle w:val="IPENZBodyText"/>
        <w:rPr>
          <w:rFonts w:cs="Arial"/>
        </w:rPr>
      </w:pPr>
      <w:r w:rsidRPr="001751F8">
        <w:rPr>
          <w:rFonts w:cs="Arial"/>
        </w:rPr>
        <w:t xml:space="preserve">Removal of these barriers in a long-term and sustainable way will require a concerted and coherent system level response. The NEEP report pointed to an imbalance in the number and diversity of students currently graduating in New Zealand with Level 6, 7 and 8 engineering qualifications and the country’s likely future employment needs. The opportunity now exists for IPENZ and the Metro ITPs to demonstrate the thought leadership in this space to develop and propose the national response to government. </w:t>
      </w:r>
    </w:p>
    <w:p w:rsidR="00DA12BD" w:rsidRPr="001751F8" w:rsidRDefault="00DA12BD" w:rsidP="00DA12BD">
      <w:pPr>
        <w:pStyle w:val="IPENZBodyText"/>
        <w:rPr>
          <w:rFonts w:cs="Arial"/>
        </w:rPr>
      </w:pPr>
      <w:r w:rsidRPr="001751F8">
        <w:rPr>
          <w:rFonts w:cs="Arial"/>
        </w:rPr>
        <w:t xml:space="preserve">To have a realistic chance of success this would likely be a 3-5 year programme of work, led jointly by IPENZ and the Metro ITPs, with the </w:t>
      </w:r>
      <w:r w:rsidR="00810FA6">
        <w:rPr>
          <w:rFonts w:cs="Arial"/>
        </w:rPr>
        <w:t xml:space="preserve">support and </w:t>
      </w:r>
      <w:r w:rsidRPr="001751F8">
        <w:rPr>
          <w:rFonts w:cs="Arial"/>
        </w:rPr>
        <w:t xml:space="preserve">active involvement of other </w:t>
      </w:r>
      <w:r>
        <w:rPr>
          <w:rFonts w:cs="Arial"/>
        </w:rPr>
        <w:t xml:space="preserve">stakeholder groups – </w:t>
      </w:r>
      <w:r w:rsidRPr="001751F8">
        <w:rPr>
          <w:rFonts w:cs="Arial"/>
        </w:rPr>
        <w:t>including industry</w:t>
      </w:r>
      <w:r w:rsidR="00F054A3">
        <w:rPr>
          <w:rFonts w:cs="Arial"/>
        </w:rPr>
        <w:t xml:space="preserve"> </w:t>
      </w:r>
      <w:r w:rsidR="00F054A3" w:rsidRPr="00301814">
        <w:rPr>
          <w:rFonts w:cs="Arial"/>
        </w:rPr>
        <w:t>and related ITOs</w:t>
      </w:r>
      <w:r w:rsidRPr="00301814">
        <w:rPr>
          <w:rFonts w:cs="Arial"/>
        </w:rPr>
        <w:t>,</w:t>
      </w:r>
      <w:r w:rsidRPr="001751F8">
        <w:rPr>
          <w:rFonts w:cs="Arial"/>
        </w:rPr>
        <w:t xml:space="preserve"> universities, regional ITPs and secondary teachers</w:t>
      </w:r>
      <w:r w:rsidR="00F054A3" w:rsidRPr="00301814">
        <w:rPr>
          <w:rFonts w:cs="Arial"/>
        </w:rPr>
        <w:t>, careers advisors</w:t>
      </w:r>
      <w:r w:rsidRPr="001751F8">
        <w:rPr>
          <w:rFonts w:cs="Arial"/>
        </w:rPr>
        <w:t xml:space="preserve"> and school management. </w:t>
      </w:r>
    </w:p>
    <w:p w:rsidR="00DA12BD" w:rsidRPr="001751F8" w:rsidRDefault="00DA12BD" w:rsidP="00DA12BD">
      <w:pPr>
        <w:pStyle w:val="IPENZBodyText"/>
        <w:rPr>
          <w:rFonts w:cs="Arial"/>
        </w:rPr>
      </w:pPr>
      <w:r w:rsidRPr="001751F8">
        <w:rPr>
          <w:rFonts w:cs="Arial"/>
        </w:rPr>
        <w:t>Success will result in the solidification of a high trust learner-centred pathways model, characterised by:</w:t>
      </w:r>
    </w:p>
    <w:p w:rsidR="00DA12BD" w:rsidRPr="001751F8" w:rsidRDefault="00F054A3" w:rsidP="00DA12BD">
      <w:pPr>
        <w:pStyle w:val="IPENZBulletLevel1"/>
        <w:numPr>
          <w:ilvl w:val="0"/>
          <w:numId w:val="44"/>
        </w:numPr>
        <w:rPr>
          <w:rFonts w:cs="Arial"/>
        </w:rPr>
      </w:pPr>
      <w:r>
        <w:rPr>
          <w:rFonts w:cs="Arial"/>
        </w:rPr>
        <w:t>r</w:t>
      </w:r>
      <w:r w:rsidR="00DA12BD" w:rsidRPr="001751F8">
        <w:rPr>
          <w:rFonts w:cs="Arial"/>
        </w:rPr>
        <w:t>eady access to accurate</w:t>
      </w:r>
      <w:r w:rsidR="00DA12BD">
        <w:rPr>
          <w:rFonts w:cs="Arial"/>
        </w:rPr>
        <w:t>,</w:t>
      </w:r>
      <w:r w:rsidR="00DA12BD" w:rsidRPr="001751F8">
        <w:rPr>
          <w:rFonts w:cs="Arial"/>
        </w:rPr>
        <w:t xml:space="preserve"> </w:t>
      </w:r>
      <w:r w:rsidR="00DA12BD">
        <w:rPr>
          <w:rFonts w:cs="Arial"/>
        </w:rPr>
        <w:t xml:space="preserve">up to date </w:t>
      </w:r>
      <w:r w:rsidR="00DA12BD" w:rsidRPr="001751F8">
        <w:rPr>
          <w:rFonts w:cs="Arial"/>
        </w:rPr>
        <w:t xml:space="preserve"> information on engineering and te</w:t>
      </w:r>
      <w:r w:rsidR="00DA12BD">
        <w:rPr>
          <w:rFonts w:cs="Arial"/>
        </w:rPr>
        <w:t>chnology related career options</w:t>
      </w:r>
      <w:r w:rsidR="00514C74">
        <w:rPr>
          <w:rFonts w:cs="Arial"/>
        </w:rPr>
        <w:t>;</w:t>
      </w:r>
    </w:p>
    <w:p w:rsidR="00DA12BD" w:rsidRPr="001751F8" w:rsidRDefault="00F054A3" w:rsidP="00DA12BD">
      <w:pPr>
        <w:pStyle w:val="IPENZBulletLevel1"/>
        <w:numPr>
          <w:ilvl w:val="0"/>
          <w:numId w:val="44"/>
        </w:numPr>
        <w:rPr>
          <w:rFonts w:cs="Arial"/>
        </w:rPr>
      </w:pPr>
      <w:r>
        <w:rPr>
          <w:rFonts w:cs="Arial"/>
        </w:rPr>
        <w:t>a</w:t>
      </w:r>
      <w:r w:rsidR="00DA12BD" w:rsidRPr="001751F8">
        <w:rPr>
          <w:rFonts w:cs="Arial"/>
        </w:rPr>
        <w:t>wareness and understanding of the multiple pathways leading to internationally accred</w:t>
      </w:r>
      <w:r w:rsidR="00DA12BD">
        <w:rPr>
          <w:rFonts w:cs="Arial"/>
        </w:rPr>
        <w:t>ited engineering qualifications</w:t>
      </w:r>
      <w:r w:rsidR="00514C74">
        <w:rPr>
          <w:rFonts w:cs="Arial"/>
        </w:rPr>
        <w:t>;</w:t>
      </w:r>
    </w:p>
    <w:p w:rsidR="00DA12BD" w:rsidRDefault="00F054A3" w:rsidP="00DA12BD">
      <w:pPr>
        <w:pStyle w:val="IPENZBulletLevel1"/>
        <w:numPr>
          <w:ilvl w:val="0"/>
          <w:numId w:val="44"/>
        </w:numPr>
        <w:rPr>
          <w:rFonts w:cs="Arial"/>
        </w:rPr>
      </w:pPr>
      <w:r>
        <w:rPr>
          <w:rFonts w:cs="Arial"/>
        </w:rPr>
        <w:t>a</w:t>
      </w:r>
      <w:r w:rsidR="00DA12BD" w:rsidRPr="001751F8">
        <w:rPr>
          <w:rFonts w:cs="Arial"/>
        </w:rPr>
        <w:t xml:space="preserve">lignment of school course selection </w:t>
      </w:r>
      <w:r w:rsidR="00514C74">
        <w:rPr>
          <w:rFonts w:cs="Arial"/>
        </w:rPr>
        <w:t xml:space="preserve">and delivery </w:t>
      </w:r>
      <w:r w:rsidR="00DA12BD" w:rsidRPr="001751F8">
        <w:rPr>
          <w:rFonts w:cs="Arial"/>
        </w:rPr>
        <w:t xml:space="preserve">with </w:t>
      </w:r>
      <w:r w:rsidR="00514C74" w:rsidRPr="00301814">
        <w:rPr>
          <w:rFonts w:cs="Arial"/>
        </w:rPr>
        <w:t>tertiary</w:t>
      </w:r>
      <w:r w:rsidR="00DA12BD" w:rsidRPr="001751F8">
        <w:rPr>
          <w:rFonts w:cs="Arial"/>
        </w:rPr>
        <w:t xml:space="preserve"> student entry profiles</w:t>
      </w:r>
      <w:r w:rsidR="00514C74">
        <w:rPr>
          <w:rFonts w:cs="Arial"/>
        </w:rPr>
        <w:t>;</w:t>
      </w:r>
      <w:r w:rsidR="00DA12BD" w:rsidRPr="001751F8">
        <w:rPr>
          <w:rFonts w:cs="Arial"/>
        </w:rPr>
        <w:t xml:space="preserve"> </w:t>
      </w:r>
    </w:p>
    <w:p w:rsidR="00F054A3" w:rsidRPr="00301814" w:rsidRDefault="00514C74" w:rsidP="00DA12BD">
      <w:pPr>
        <w:pStyle w:val="IPENZBulletLevel1"/>
        <w:numPr>
          <w:ilvl w:val="0"/>
          <w:numId w:val="44"/>
        </w:numPr>
        <w:rPr>
          <w:rFonts w:cs="Arial"/>
        </w:rPr>
      </w:pPr>
      <w:r w:rsidRPr="00301814">
        <w:rPr>
          <w:rFonts w:cs="Arial"/>
        </w:rPr>
        <w:t xml:space="preserve">selection of a qualification pathway which meets career aspirations and provides a realistic chance of successful course completion; </w:t>
      </w:r>
    </w:p>
    <w:p w:rsidR="00DA12BD" w:rsidRDefault="00F054A3" w:rsidP="00DA12BD">
      <w:pPr>
        <w:pStyle w:val="IPENZBulletLevel1"/>
        <w:numPr>
          <w:ilvl w:val="0"/>
          <w:numId w:val="44"/>
        </w:numPr>
        <w:rPr>
          <w:rFonts w:cs="Arial"/>
        </w:rPr>
      </w:pPr>
      <w:r>
        <w:rPr>
          <w:rFonts w:cs="Arial"/>
        </w:rPr>
        <w:t>e</w:t>
      </w:r>
      <w:r w:rsidR="00DA12BD" w:rsidRPr="001751F8">
        <w:rPr>
          <w:rFonts w:cs="Arial"/>
        </w:rPr>
        <w:t xml:space="preserve">ffective tertiary institutional  delivery in meeting </w:t>
      </w:r>
      <w:r w:rsidR="00A83AFF" w:rsidRPr="00301814">
        <w:rPr>
          <w:rFonts w:cs="Arial"/>
        </w:rPr>
        <w:t>student needs,</w:t>
      </w:r>
      <w:r w:rsidR="00A83AFF">
        <w:rPr>
          <w:rFonts w:cs="Arial"/>
        </w:rPr>
        <w:t xml:space="preserve"> </w:t>
      </w:r>
      <w:r w:rsidR="00DA12BD" w:rsidRPr="001751F8">
        <w:rPr>
          <w:rFonts w:cs="Arial"/>
        </w:rPr>
        <w:t>accord accreditation requirements</w:t>
      </w:r>
      <w:r w:rsidR="00DA12BD">
        <w:rPr>
          <w:rFonts w:cs="Arial"/>
        </w:rPr>
        <w:t xml:space="preserve"> and course completion targets</w:t>
      </w:r>
      <w:r w:rsidR="00514C74">
        <w:rPr>
          <w:rFonts w:cs="Arial"/>
        </w:rPr>
        <w:t>;</w:t>
      </w:r>
    </w:p>
    <w:p w:rsidR="001A2206" w:rsidRPr="001751F8" w:rsidRDefault="00115A4F" w:rsidP="00DA12BD">
      <w:pPr>
        <w:pStyle w:val="IPENZBulletLevel1"/>
        <w:numPr>
          <w:ilvl w:val="0"/>
          <w:numId w:val="44"/>
        </w:numPr>
        <w:rPr>
          <w:rFonts w:cs="Arial"/>
        </w:rPr>
      </w:pPr>
      <w:r w:rsidRPr="00301814">
        <w:rPr>
          <w:rFonts w:cs="Arial"/>
        </w:rPr>
        <w:t>t</w:t>
      </w:r>
      <w:r w:rsidR="00A83AFF" w:rsidRPr="00301814">
        <w:rPr>
          <w:rFonts w:cs="Arial"/>
        </w:rPr>
        <w:t>r</w:t>
      </w:r>
      <w:r>
        <w:rPr>
          <w:rFonts w:cs="Arial"/>
        </w:rPr>
        <w:t>ansition</w:t>
      </w:r>
      <w:r w:rsidR="001A2206">
        <w:rPr>
          <w:rFonts w:cs="Arial"/>
        </w:rPr>
        <w:t xml:space="preserve"> to productive engineering-related employment;</w:t>
      </w:r>
    </w:p>
    <w:p w:rsidR="00DA12BD" w:rsidRPr="001751F8" w:rsidRDefault="00F054A3" w:rsidP="00F054A3">
      <w:pPr>
        <w:pStyle w:val="IPENZBodyText"/>
        <w:rPr>
          <w:rFonts w:cs="Arial"/>
        </w:rPr>
      </w:pPr>
      <w:proofErr w:type="gramStart"/>
      <w:r w:rsidRPr="00301814">
        <w:rPr>
          <w:rFonts w:cs="Arial"/>
        </w:rPr>
        <w:t>and</w:t>
      </w:r>
      <w:proofErr w:type="gramEnd"/>
      <w:r w:rsidRPr="00301814">
        <w:rPr>
          <w:rFonts w:cs="Arial"/>
        </w:rPr>
        <w:t xml:space="preserve"> be m</w:t>
      </w:r>
      <w:r w:rsidR="00DA12BD" w:rsidRPr="00301814">
        <w:rPr>
          <w:rFonts w:cs="Arial"/>
        </w:rPr>
        <w:t>easureable</w:t>
      </w:r>
      <w:r w:rsidR="00DA12BD" w:rsidRPr="001751F8">
        <w:rPr>
          <w:rFonts w:cs="Arial"/>
        </w:rPr>
        <w:t xml:space="preserve"> in terms of the critical outcomes specified.</w:t>
      </w:r>
    </w:p>
    <w:p w:rsidR="00DA12BD" w:rsidRPr="001751F8" w:rsidRDefault="00DA12BD" w:rsidP="00DA12BD">
      <w:pPr>
        <w:pStyle w:val="IPENZLevel3Heading"/>
      </w:pPr>
      <w:r>
        <w:t>L</w:t>
      </w:r>
      <w:r w:rsidRPr="001751F8">
        <w:t>onger term outcomes:</w:t>
      </w:r>
    </w:p>
    <w:p w:rsidR="00DA12BD" w:rsidRPr="001751F8" w:rsidRDefault="00DA12BD" w:rsidP="00DA12BD">
      <w:pPr>
        <w:pStyle w:val="IPENZBulletLevel1Indent"/>
        <w:numPr>
          <w:ilvl w:val="0"/>
          <w:numId w:val="45"/>
        </w:numPr>
        <w:rPr>
          <w:rFonts w:cs="Arial"/>
        </w:rPr>
      </w:pPr>
      <w:r w:rsidRPr="001751F8">
        <w:rPr>
          <w:rFonts w:cs="Arial"/>
        </w:rPr>
        <w:t>Closer mutually productive relationships at a regional level between employer</w:t>
      </w:r>
      <w:r w:rsidR="00790B78">
        <w:rPr>
          <w:rFonts w:cs="Arial"/>
        </w:rPr>
        <w:t xml:space="preserve">s, ITP and school staff at </w:t>
      </w:r>
      <w:r w:rsidRPr="001751F8">
        <w:rPr>
          <w:rFonts w:cs="Arial"/>
        </w:rPr>
        <w:t>the management</w:t>
      </w:r>
      <w:r w:rsidR="00514C74">
        <w:rPr>
          <w:rFonts w:cs="Arial"/>
        </w:rPr>
        <w:t xml:space="preserve">, </w:t>
      </w:r>
      <w:r w:rsidR="00514C74" w:rsidRPr="00301814">
        <w:rPr>
          <w:rFonts w:cs="Arial"/>
        </w:rPr>
        <w:t>careers guidance</w:t>
      </w:r>
      <w:r w:rsidR="00514C74">
        <w:rPr>
          <w:rFonts w:cs="Arial"/>
        </w:rPr>
        <w:t xml:space="preserve"> </w:t>
      </w:r>
      <w:r w:rsidRPr="001751F8">
        <w:rPr>
          <w:rFonts w:cs="Arial"/>
        </w:rPr>
        <w:t xml:space="preserve"> and </w:t>
      </w:r>
      <w:r w:rsidR="00514C74">
        <w:rPr>
          <w:rFonts w:cs="Arial"/>
        </w:rPr>
        <w:t>course</w:t>
      </w:r>
      <w:r w:rsidRPr="001751F8">
        <w:rPr>
          <w:rFonts w:cs="Arial"/>
        </w:rPr>
        <w:t xml:space="preserve"> delivery levels</w:t>
      </w:r>
    </w:p>
    <w:p w:rsidR="00DA12BD" w:rsidRPr="001751F8" w:rsidRDefault="00DA12BD" w:rsidP="00DA12BD">
      <w:pPr>
        <w:pStyle w:val="IPENZBulletLevel1Indent"/>
        <w:numPr>
          <w:ilvl w:val="0"/>
          <w:numId w:val="45"/>
        </w:numPr>
        <w:rPr>
          <w:rFonts w:cs="Arial"/>
        </w:rPr>
      </w:pPr>
      <w:r w:rsidRPr="001751F8">
        <w:rPr>
          <w:rFonts w:cs="Arial"/>
        </w:rPr>
        <w:t xml:space="preserve">Greater numbers of well-prepared students entering NZDE and </w:t>
      </w:r>
      <w:proofErr w:type="spellStart"/>
      <w:r w:rsidRPr="001751F8">
        <w:rPr>
          <w:rFonts w:cs="Arial"/>
        </w:rPr>
        <w:t>BEngTech</w:t>
      </w:r>
      <w:proofErr w:type="spellEnd"/>
      <w:r w:rsidRPr="001751F8">
        <w:rPr>
          <w:rFonts w:cs="Arial"/>
        </w:rPr>
        <w:t xml:space="preserve"> programmes </w:t>
      </w:r>
    </w:p>
    <w:p w:rsidR="00DA12BD" w:rsidRPr="001751F8" w:rsidRDefault="00DA12BD" w:rsidP="00DA12BD">
      <w:pPr>
        <w:pStyle w:val="IPENZBulletLevel1Indent"/>
        <w:numPr>
          <w:ilvl w:val="0"/>
          <w:numId w:val="45"/>
        </w:numPr>
        <w:rPr>
          <w:rFonts w:cs="Arial"/>
        </w:rPr>
      </w:pPr>
      <w:r w:rsidRPr="001751F8">
        <w:rPr>
          <w:rFonts w:cs="Arial"/>
        </w:rPr>
        <w:t>Reduced need for bridging support for successful transition into Year 1 engineering courses</w:t>
      </w:r>
    </w:p>
    <w:p w:rsidR="00DA12BD" w:rsidRPr="001751F8" w:rsidRDefault="00DA12BD" w:rsidP="00DA12BD">
      <w:pPr>
        <w:pStyle w:val="IPENZBulletLevel1Indent"/>
        <w:numPr>
          <w:ilvl w:val="0"/>
          <w:numId w:val="45"/>
        </w:numPr>
        <w:rPr>
          <w:rFonts w:cs="Arial"/>
        </w:rPr>
      </w:pPr>
      <w:r w:rsidRPr="001751F8">
        <w:rPr>
          <w:rFonts w:cs="Arial"/>
        </w:rPr>
        <w:t>Increased numbers of cadetship/internship recipients</w:t>
      </w:r>
      <w:r>
        <w:rPr>
          <w:rFonts w:cs="Arial"/>
        </w:rPr>
        <w:t>;</w:t>
      </w:r>
    </w:p>
    <w:p w:rsidR="00DA12BD" w:rsidRPr="001751F8" w:rsidRDefault="00DA12BD" w:rsidP="00DA12BD">
      <w:pPr>
        <w:pStyle w:val="IPENZBulletLevel1Indent"/>
        <w:numPr>
          <w:ilvl w:val="0"/>
          <w:numId w:val="45"/>
        </w:numPr>
        <w:rPr>
          <w:rFonts w:cs="Arial"/>
        </w:rPr>
      </w:pPr>
      <w:r w:rsidRPr="001751F8">
        <w:rPr>
          <w:rFonts w:cs="Arial"/>
        </w:rPr>
        <w:t>Improved progression and completion rates in NQF Level 6 and 7 courses</w:t>
      </w:r>
      <w:r>
        <w:rPr>
          <w:rFonts w:cs="Arial"/>
        </w:rPr>
        <w:t>;</w:t>
      </w:r>
    </w:p>
    <w:p w:rsidR="00DA12BD" w:rsidRPr="001751F8" w:rsidRDefault="00DA12BD" w:rsidP="00DA12BD">
      <w:pPr>
        <w:pStyle w:val="IPENZBulletLevel1Indent"/>
        <w:numPr>
          <w:ilvl w:val="0"/>
          <w:numId w:val="45"/>
        </w:numPr>
        <w:rPr>
          <w:rFonts w:cs="Arial"/>
        </w:rPr>
      </w:pPr>
      <w:r w:rsidRPr="001751F8">
        <w:rPr>
          <w:rFonts w:cs="Arial"/>
        </w:rPr>
        <w:lastRenderedPageBreak/>
        <w:t>Raising of the profile of the engineering technician and technologist sectors of the profession</w:t>
      </w:r>
    </w:p>
    <w:p w:rsidR="00DA12BD" w:rsidRPr="001751F8" w:rsidRDefault="00DA12BD" w:rsidP="00DA12BD">
      <w:pPr>
        <w:pStyle w:val="IPENZBulletLevel1Indent"/>
        <w:numPr>
          <w:ilvl w:val="0"/>
          <w:numId w:val="45"/>
        </w:numPr>
        <w:rPr>
          <w:rFonts w:cs="Arial"/>
        </w:rPr>
      </w:pPr>
      <w:r w:rsidRPr="001751F8">
        <w:rPr>
          <w:rFonts w:cs="Arial"/>
        </w:rPr>
        <w:t xml:space="preserve">Greater </w:t>
      </w:r>
      <w:r w:rsidR="00A0020F">
        <w:rPr>
          <w:rFonts w:cs="Arial"/>
        </w:rPr>
        <w:t xml:space="preserve">balance and </w:t>
      </w:r>
      <w:r w:rsidRPr="001751F8">
        <w:rPr>
          <w:rFonts w:cs="Arial"/>
        </w:rPr>
        <w:t>diversity in engineering-related employment leading to measurable national economic and social well-being benefits.</w:t>
      </w:r>
    </w:p>
    <w:p w:rsidR="00DA12BD" w:rsidRPr="001751F8" w:rsidRDefault="00DA12BD" w:rsidP="00DA12BD">
      <w:pPr>
        <w:pStyle w:val="Default"/>
        <w:rPr>
          <w:rFonts w:ascii="Arial" w:hAnsi="Arial" w:cs="Arial"/>
          <w:sz w:val="22"/>
          <w:szCs w:val="22"/>
        </w:rPr>
      </w:pPr>
    </w:p>
    <w:p w:rsidR="001A2206" w:rsidRDefault="00A0020F" w:rsidP="00DA12BD">
      <w:pPr>
        <w:pStyle w:val="Default"/>
        <w:rPr>
          <w:rFonts w:ascii="Arial" w:hAnsi="Arial" w:cs="Arial"/>
          <w:sz w:val="22"/>
          <w:szCs w:val="22"/>
        </w:rPr>
      </w:pPr>
      <w:r>
        <w:rPr>
          <w:rFonts w:ascii="Arial" w:hAnsi="Arial" w:cs="Arial"/>
          <w:sz w:val="22"/>
          <w:szCs w:val="22"/>
        </w:rPr>
        <w:t>Work to date has</w:t>
      </w:r>
      <w:r w:rsidR="00DA12BD" w:rsidRPr="001751F8">
        <w:rPr>
          <w:rFonts w:ascii="Arial" w:hAnsi="Arial" w:cs="Arial"/>
          <w:sz w:val="22"/>
          <w:szCs w:val="22"/>
        </w:rPr>
        <w:t xml:space="preserve"> established a strong base </w:t>
      </w:r>
      <w:r w:rsidR="00A83AFF" w:rsidRPr="00301814">
        <w:rPr>
          <w:rFonts w:ascii="Arial" w:hAnsi="Arial" w:cs="Arial"/>
          <w:sz w:val="22"/>
          <w:szCs w:val="22"/>
        </w:rPr>
        <w:t xml:space="preserve">for collaborative coordinated actions </w:t>
      </w:r>
      <w:proofErr w:type="gramStart"/>
      <w:r w:rsidR="00A83AFF" w:rsidRPr="00301814">
        <w:rPr>
          <w:rFonts w:ascii="Arial" w:hAnsi="Arial" w:cs="Arial"/>
          <w:sz w:val="22"/>
          <w:szCs w:val="22"/>
        </w:rPr>
        <w:t>which  can</w:t>
      </w:r>
      <w:proofErr w:type="gramEnd"/>
      <w:r w:rsidR="00A83AFF" w:rsidRPr="00301814">
        <w:rPr>
          <w:rFonts w:ascii="Arial" w:hAnsi="Arial" w:cs="Arial"/>
          <w:sz w:val="22"/>
          <w:szCs w:val="22"/>
        </w:rPr>
        <w:t xml:space="preserve"> achieve </w:t>
      </w:r>
      <w:r w:rsidR="00DA12BD" w:rsidRPr="00301814">
        <w:rPr>
          <w:rFonts w:ascii="Arial" w:hAnsi="Arial" w:cs="Arial"/>
          <w:sz w:val="22"/>
          <w:szCs w:val="22"/>
        </w:rPr>
        <w:t>‘qui</w:t>
      </w:r>
      <w:r w:rsidR="00A83AFF" w:rsidRPr="00301814">
        <w:rPr>
          <w:rFonts w:ascii="Arial" w:hAnsi="Arial" w:cs="Arial"/>
          <w:sz w:val="22"/>
          <w:szCs w:val="22"/>
        </w:rPr>
        <w:t>ck wins’.</w:t>
      </w:r>
    </w:p>
    <w:p w:rsidR="002B6AC5" w:rsidRDefault="002B6AC5" w:rsidP="00DA12BD">
      <w:pPr>
        <w:pStyle w:val="Default"/>
        <w:rPr>
          <w:rFonts w:ascii="Arial" w:hAnsi="Arial" w:cs="Arial"/>
          <w:sz w:val="22"/>
          <w:szCs w:val="22"/>
        </w:rPr>
      </w:pPr>
    </w:p>
    <w:p w:rsidR="002B6AC5" w:rsidRDefault="002B6AC5" w:rsidP="00DA12BD">
      <w:pPr>
        <w:pStyle w:val="Default"/>
        <w:rPr>
          <w:rFonts w:ascii="Arial" w:hAnsi="Arial" w:cs="Arial"/>
          <w:sz w:val="22"/>
          <w:szCs w:val="22"/>
        </w:rPr>
      </w:pPr>
      <w:r>
        <w:rPr>
          <w:rFonts w:ascii="Arial" w:hAnsi="Arial" w:cs="Arial"/>
          <w:sz w:val="22"/>
          <w:szCs w:val="22"/>
        </w:rPr>
        <w:t>Actions</w:t>
      </w:r>
    </w:p>
    <w:p w:rsidR="00A83AFF" w:rsidRDefault="00A83AFF" w:rsidP="00DA12BD">
      <w:pPr>
        <w:pStyle w:val="Default"/>
        <w:rPr>
          <w:rFonts w:ascii="Arial" w:hAnsi="Arial" w:cs="Arial"/>
          <w:sz w:val="22"/>
          <w:szCs w:val="22"/>
        </w:rPr>
      </w:pPr>
    </w:p>
    <w:p w:rsidR="001A2206" w:rsidRDefault="001A2206" w:rsidP="001A2206">
      <w:pPr>
        <w:rPr>
          <w:rFonts w:cs="Arial"/>
        </w:rPr>
      </w:pPr>
      <w:r>
        <w:rPr>
          <w:rFonts w:cs="Arial"/>
        </w:rPr>
        <w:t>Short-term (2014)</w:t>
      </w:r>
    </w:p>
    <w:p w:rsidR="001A2206" w:rsidRPr="00FA7ECE" w:rsidRDefault="001A2206" w:rsidP="001A2206">
      <w:pPr>
        <w:pStyle w:val="ListParagraph"/>
        <w:numPr>
          <w:ilvl w:val="0"/>
          <w:numId w:val="47"/>
        </w:numPr>
        <w:rPr>
          <w:rFonts w:ascii="Arial" w:hAnsi="Arial" w:cs="Arial"/>
          <w:sz w:val="22"/>
          <w:szCs w:val="22"/>
        </w:rPr>
      </w:pPr>
      <w:r w:rsidRPr="00FA7ECE">
        <w:rPr>
          <w:rFonts w:ascii="Arial" w:hAnsi="Arial" w:cs="Arial"/>
          <w:sz w:val="22"/>
          <w:szCs w:val="22"/>
        </w:rPr>
        <w:t>Engagement with Vocation</w:t>
      </w:r>
      <w:r>
        <w:rPr>
          <w:rFonts w:ascii="Arial" w:hAnsi="Arial" w:cs="Arial"/>
          <w:sz w:val="22"/>
          <w:szCs w:val="22"/>
        </w:rPr>
        <w:t xml:space="preserve">al Pathways related initiatives, including providing contextualised case studies especially for maths and cross-curricular studies  (student and teacher audience ) </w:t>
      </w:r>
    </w:p>
    <w:p w:rsidR="001A2206" w:rsidRPr="00FA7ECE" w:rsidRDefault="001A2206" w:rsidP="001A2206">
      <w:pPr>
        <w:pStyle w:val="ListParagraph"/>
        <w:numPr>
          <w:ilvl w:val="0"/>
          <w:numId w:val="47"/>
        </w:numPr>
        <w:rPr>
          <w:rFonts w:ascii="Arial" w:hAnsi="Arial" w:cs="Arial"/>
          <w:sz w:val="22"/>
          <w:szCs w:val="22"/>
        </w:rPr>
      </w:pPr>
      <w:r w:rsidRPr="00FA7ECE">
        <w:rPr>
          <w:rFonts w:ascii="Arial" w:hAnsi="Arial" w:cs="Arial"/>
          <w:sz w:val="22"/>
          <w:szCs w:val="22"/>
        </w:rPr>
        <w:t xml:space="preserve">Identification </w:t>
      </w:r>
      <w:r w:rsidR="00FE604A" w:rsidRPr="00301814">
        <w:rPr>
          <w:rFonts w:ascii="Arial" w:hAnsi="Arial" w:cs="Arial"/>
          <w:sz w:val="22"/>
          <w:szCs w:val="22"/>
        </w:rPr>
        <w:t>and engagement</w:t>
      </w:r>
      <w:r w:rsidR="00FE604A">
        <w:rPr>
          <w:rFonts w:ascii="Arial" w:hAnsi="Arial" w:cs="Arial"/>
          <w:sz w:val="22"/>
          <w:szCs w:val="22"/>
        </w:rPr>
        <w:t xml:space="preserve"> </w:t>
      </w:r>
      <w:r w:rsidRPr="00FA7ECE">
        <w:rPr>
          <w:rFonts w:ascii="Arial" w:hAnsi="Arial" w:cs="Arial"/>
          <w:sz w:val="22"/>
          <w:szCs w:val="22"/>
        </w:rPr>
        <w:t>of champions across the sectors</w:t>
      </w:r>
      <w:r>
        <w:rPr>
          <w:rFonts w:ascii="Arial" w:hAnsi="Arial" w:cs="Arial"/>
          <w:sz w:val="22"/>
          <w:szCs w:val="22"/>
        </w:rPr>
        <w:t xml:space="preserve">, including lead teachers, </w:t>
      </w:r>
      <w:r w:rsidR="00FE604A" w:rsidRPr="00301814">
        <w:rPr>
          <w:rFonts w:ascii="Arial" w:hAnsi="Arial" w:cs="Arial"/>
          <w:sz w:val="22"/>
          <w:szCs w:val="22"/>
        </w:rPr>
        <w:t>careers advisors,</w:t>
      </w:r>
      <w:r w:rsidR="00FE604A">
        <w:rPr>
          <w:rFonts w:ascii="Arial" w:hAnsi="Arial" w:cs="Arial"/>
          <w:sz w:val="22"/>
          <w:szCs w:val="22"/>
        </w:rPr>
        <w:t xml:space="preserve"> </w:t>
      </w:r>
      <w:r w:rsidR="00FE604A" w:rsidRPr="00301814">
        <w:rPr>
          <w:rFonts w:ascii="Arial" w:hAnsi="Arial" w:cs="Arial"/>
          <w:sz w:val="22"/>
          <w:szCs w:val="22"/>
        </w:rPr>
        <w:t>school management</w:t>
      </w:r>
      <w:r w:rsidR="00FE604A">
        <w:rPr>
          <w:rFonts w:ascii="Arial" w:hAnsi="Arial" w:cs="Arial"/>
          <w:sz w:val="22"/>
          <w:szCs w:val="22"/>
        </w:rPr>
        <w:t xml:space="preserve"> and BOTs, </w:t>
      </w:r>
      <w:r>
        <w:rPr>
          <w:rFonts w:ascii="Arial" w:hAnsi="Arial" w:cs="Arial"/>
          <w:sz w:val="22"/>
          <w:szCs w:val="22"/>
        </w:rPr>
        <w:t xml:space="preserve">employers and tertiary </w:t>
      </w:r>
      <w:r w:rsidR="00FE604A" w:rsidRPr="00301814">
        <w:rPr>
          <w:rFonts w:ascii="Arial" w:hAnsi="Arial" w:cs="Arial"/>
          <w:sz w:val="22"/>
          <w:szCs w:val="22"/>
        </w:rPr>
        <w:t>personnel</w:t>
      </w:r>
      <w:r>
        <w:rPr>
          <w:rFonts w:ascii="Arial" w:hAnsi="Arial" w:cs="Arial"/>
          <w:sz w:val="22"/>
          <w:szCs w:val="22"/>
        </w:rPr>
        <w:t xml:space="preserve"> </w:t>
      </w:r>
      <w:r w:rsidRPr="00FA7ECE">
        <w:rPr>
          <w:rFonts w:ascii="Arial" w:hAnsi="Arial" w:cs="Arial"/>
          <w:sz w:val="22"/>
          <w:szCs w:val="22"/>
        </w:rPr>
        <w:t xml:space="preserve"> </w:t>
      </w:r>
      <w:r>
        <w:rPr>
          <w:rFonts w:ascii="Arial" w:hAnsi="Arial" w:cs="Arial"/>
          <w:sz w:val="22"/>
          <w:szCs w:val="22"/>
        </w:rPr>
        <w:t>(all audiences)</w:t>
      </w:r>
    </w:p>
    <w:p w:rsidR="001A2206" w:rsidRPr="00FA7ECE" w:rsidRDefault="001A2206" w:rsidP="001A2206">
      <w:pPr>
        <w:pStyle w:val="ListParagraph"/>
        <w:numPr>
          <w:ilvl w:val="0"/>
          <w:numId w:val="47"/>
        </w:numPr>
        <w:ind w:left="714" w:hanging="357"/>
        <w:rPr>
          <w:rFonts w:ascii="Arial" w:hAnsi="Arial" w:cs="Arial"/>
          <w:sz w:val="22"/>
          <w:szCs w:val="22"/>
        </w:rPr>
      </w:pPr>
      <w:r w:rsidRPr="00FA7ECE">
        <w:rPr>
          <w:rFonts w:ascii="Arial" w:hAnsi="Arial" w:cs="Arial"/>
          <w:sz w:val="22"/>
          <w:szCs w:val="22"/>
        </w:rPr>
        <w:t>Engagement with</w:t>
      </w:r>
      <w:r w:rsidR="00115A4F">
        <w:rPr>
          <w:rFonts w:ascii="Arial" w:hAnsi="Arial" w:cs="Arial"/>
          <w:sz w:val="22"/>
          <w:szCs w:val="22"/>
        </w:rPr>
        <w:t xml:space="preserve"> Technology </w:t>
      </w:r>
      <w:r w:rsidRPr="00FA7ECE">
        <w:rPr>
          <w:rFonts w:ascii="Arial" w:hAnsi="Arial" w:cs="Arial"/>
          <w:sz w:val="22"/>
          <w:szCs w:val="22"/>
        </w:rPr>
        <w:t xml:space="preserve"> Maths and Science subject associations </w:t>
      </w:r>
      <w:r>
        <w:rPr>
          <w:rFonts w:ascii="Arial" w:hAnsi="Arial" w:cs="Arial"/>
          <w:sz w:val="22"/>
          <w:szCs w:val="22"/>
        </w:rPr>
        <w:t>(teacher audience)</w:t>
      </w:r>
    </w:p>
    <w:p w:rsidR="001A2206" w:rsidRPr="00FA7ECE" w:rsidRDefault="001A2206" w:rsidP="001A2206">
      <w:pPr>
        <w:pStyle w:val="ListParagraph"/>
        <w:numPr>
          <w:ilvl w:val="0"/>
          <w:numId w:val="47"/>
        </w:numPr>
        <w:ind w:left="714" w:hanging="357"/>
        <w:rPr>
          <w:rFonts w:ascii="Arial" w:hAnsi="Arial" w:cs="Arial"/>
          <w:sz w:val="22"/>
          <w:szCs w:val="22"/>
        </w:rPr>
      </w:pPr>
      <w:r w:rsidRPr="00FA7ECE">
        <w:rPr>
          <w:rFonts w:ascii="Arial" w:hAnsi="Arial" w:cs="Arial"/>
          <w:sz w:val="22"/>
          <w:szCs w:val="22"/>
        </w:rPr>
        <w:t>Proactive engagement with universities around the ‘supply of engineers</w:t>
      </w:r>
      <w:r>
        <w:rPr>
          <w:rFonts w:ascii="Arial" w:hAnsi="Arial" w:cs="Arial"/>
          <w:sz w:val="22"/>
          <w:szCs w:val="22"/>
        </w:rPr>
        <w:t>’ (tertiary audience)</w:t>
      </w:r>
    </w:p>
    <w:p w:rsidR="001A2206" w:rsidRPr="00087DE3" w:rsidRDefault="001A2206" w:rsidP="001A2206">
      <w:pPr>
        <w:pStyle w:val="IPENZBulletLevel1Indent"/>
        <w:numPr>
          <w:ilvl w:val="0"/>
          <w:numId w:val="47"/>
        </w:numPr>
        <w:spacing w:before="0"/>
        <w:ind w:left="714" w:hanging="357"/>
        <w:rPr>
          <w:rFonts w:cs="Arial"/>
        </w:rPr>
      </w:pPr>
      <w:r w:rsidRPr="00FA7ECE">
        <w:rPr>
          <w:rFonts w:cs="Arial"/>
        </w:rPr>
        <w:t xml:space="preserve">Collaboration with </w:t>
      </w:r>
      <w:proofErr w:type="spellStart"/>
      <w:r w:rsidRPr="00FA7ECE">
        <w:rPr>
          <w:rFonts w:cs="Arial"/>
        </w:rPr>
        <w:t>Futureintech</w:t>
      </w:r>
      <w:proofErr w:type="spellEnd"/>
      <w:r w:rsidRPr="00FA7ECE">
        <w:rPr>
          <w:rFonts w:cs="Arial"/>
        </w:rPr>
        <w:t xml:space="preserve"> in the production of targeted careers and classroom support material </w:t>
      </w:r>
      <w:r>
        <w:rPr>
          <w:rFonts w:cs="Arial"/>
        </w:rPr>
        <w:t>(general school and parent audience)</w:t>
      </w:r>
    </w:p>
    <w:p w:rsidR="001A2206" w:rsidRDefault="001A2206" w:rsidP="001A2206">
      <w:pPr>
        <w:rPr>
          <w:rFonts w:cs="Arial"/>
        </w:rPr>
      </w:pPr>
    </w:p>
    <w:p w:rsidR="001A2206" w:rsidRDefault="001A2206" w:rsidP="001A2206">
      <w:pPr>
        <w:rPr>
          <w:rFonts w:cs="Arial"/>
        </w:rPr>
      </w:pPr>
      <w:r>
        <w:rPr>
          <w:rFonts w:cs="Arial"/>
        </w:rPr>
        <w:t>Medium-term (2014-2015)</w:t>
      </w:r>
    </w:p>
    <w:p w:rsidR="001A2206" w:rsidRPr="00FA7ECE" w:rsidRDefault="001A2206" w:rsidP="001A2206">
      <w:pPr>
        <w:pStyle w:val="IPENZBulletLevel1Indent"/>
        <w:numPr>
          <w:ilvl w:val="0"/>
          <w:numId w:val="47"/>
        </w:numPr>
        <w:jc w:val="left"/>
        <w:rPr>
          <w:rFonts w:cs="Arial"/>
        </w:rPr>
      </w:pPr>
      <w:r>
        <w:rPr>
          <w:rFonts w:cs="Arial"/>
        </w:rPr>
        <w:t>Literature r</w:t>
      </w:r>
      <w:r w:rsidRPr="00FA7ECE">
        <w:rPr>
          <w:rFonts w:cs="Arial"/>
        </w:rPr>
        <w:t>eview of research/activity a</w:t>
      </w:r>
      <w:r>
        <w:rPr>
          <w:rFonts w:cs="Arial"/>
        </w:rPr>
        <w:t>lready undertaken in this space</w:t>
      </w:r>
    </w:p>
    <w:p w:rsidR="001A2206" w:rsidRPr="00FA7ECE" w:rsidRDefault="001A2206" w:rsidP="001A2206">
      <w:pPr>
        <w:pStyle w:val="ListParagraph"/>
        <w:numPr>
          <w:ilvl w:val="0"/>
          <w:numId w:val="47"/>
        </w:numPr>
        <w:ind w:left="714" w:hanging="357"/>
        <w:rPr>
          <w:rFonts w:ascii="Arial" w:hAnsi="Arial" w:cs="Arial"/>
          <w:sz w:val="22"/>
          <w:szCs w:val="22"/>
        </w:rPr>
      </w:pPr>
      <w:r w:rsidRPr="00FA7ECE">
        <w:rPr>
          <w:rFonts w:ascii="Arial" w:hAnsi="Arial" w:cs="Arial"/>
          <w:sz w:val="22"/>
          <w:szCs w:val="22"/>
        </w:rPr>
        <w:t xml:space="preserve">Identification and promotion of existing ‘beacon’ practice </w:t>
      </w:r>
      <w:r>
        <w:rPr>
          <w:rFonts w:ascii="Arial" w:hAnsi="Arial" w:cs="Arial"/>
          <w:sz w:val="22"/>
          <w:szCs w:val="22"/>
        </w:rPr>
        <w:t>(all audiences)</w:t>
      </w:r>
    </w:p>
    <w:p w:rsidR="001A2206" w:rsidRDefault="001A2206" w:rsidP="001A2206">
      <w:pPr>
        <w:pStyle w:val="IPENZBulletLevel1Indent"/>
        <w:numPr>
          <w:ilvl w:val="0"/>
          <w:numId w:val="47"/>
        </w:numPr>
        <w:spacing w:before="0"/>
        <w:ind w:left="714" w:hanging="357"/>
        <w:jc w:val="left"/>
        <w:rPr>
          <w:rFonts w:cs="Arial"/>
        </w:rPr>
      </w:pPr>
      <w:r w:rsidRPr="00FA7ECE">
        <w:rPr>
          <w:rFonts w:cs="Arial"/>
        </w:rPr>
        <w:t>2014/15 summer school activity</w:t>
      </w:r>
      <w:r>
        <w:rPr>
          <w:rFonts w:cs="Arial"/>
        </w:rPr>
        <w:t xml:space="preserve"> (student audience)</w:t>
      </w:r>
    </w:p>
    <w:p w:rsidR="001A2206" w:rsidRPr="00087DE3" w:rsidRDefault="001A2206" w:rsidP="001A2206">
      <w:pPr>
        <w:pStyle w:val="IPENZBulletLevel1Indent"/>
        <w:numPr>
          <w:ilvl w:val="0"/>
          <w:numId w:val="47"/>
        </w:numPr>
        <w:spacing w:before="0"/>
        <w:ind w:left="714" w:hanging="357"/>
        <w:jc w:val="left"/>
        <w:rPr>
          <w:rFonts w:cs="Arial"/>
        </w:rPr>
      </w:pPr>
      <w:r w:rsidRPr="00FA7ECE">
        <w:rPr>
          <w:rFonts w:cs="Arial"/>
        </w:rPr>
        <w:t>Promotion of more broadly descriptive ‘student entry profiles’ f</w:t>
      </w:r>
      <w:r>
        <w:rPr>
          <w:rFonts w:cs="Arial"/>
        </w:rPr>
        <w:t xml:space="preserve">or NZDE and </w:t>
      </w:r>
      <w:proofErr w:type="spellStart"/>
      <w:r>
        <w:rPr>
          <w:rFonts w:cs="Arial"/>
        </w:rPr>
        <w:t>BEngTech</w:t>
      </w:r>
      <w:proofErr w:type="spellEnd"/>
      <w:r>
        <w:rPr>
          <w:rFonts w:cs="Arial"/>
        </w:rPr>
        <w:t xml:space="preserve"> programmes</w:t>
      </w:r>
      <w:r w:rsidRPr="004B3BD6">
        <w:rPr>
          <w:rFonts w:cs="Arial"/>
        </w:rPr>
        <w:t xml:space="preserve"> </w:t>
      </w:r>
      <w:r>
        <w:rPr>
          <w:rFonts w:cs="Arial"/>
        </w:rPr>
        <w:t>(general school audience)</w:t>
      </w:r>
    </w:p>
    <w:p w:rsidR="001A2206" w:rsidRPr="00FA7ECE" w:rsidRDefault="001A2206" w:rsidP="001A2206">
      <w:pPr>
        <w:pStyle w:val="IPENZBulletLevel1Indent"/>
        <w:numPr>
          <w:ilvl w:val="0"/>
          <w:numId w:val="47"/>
        </w:numPr>
        <w:spacing w:before="0"/>
        <w:rPr>
          <w:rFonts w:cs="Arial"/>
        </w:rPr>
      </w:pPr>
      <w:r w:rsidRPr="00FA7ECE">
        <w:rPr>
          <w:rFonts w:cs="Arial"/>
        </w:rPr>
        <w:t>Structured national monitoring and dat</w:t>
      </w:r>
      <w:r>
        <w:rPr>
          <w:rFonts w:cs="Arial"/>
        </w:rPr>
        <w:t>a gathering processes developed</w:t>
      </w:r>
    </w:p>
    <w:p w:rsidR="001A2206" w:rsidRPr="00FA7ECE" w:rsidRDefault="001A2206" w:rsidP="001A2206">
      <w:pPr>
        <w:pStyle w:val="IPENZBulletLevel1Indent"/>
        <w:numPr>
          <w:ilvl w:val="0"/>
          <w:numId w:val="47"/>
        </w:numPr>
        <w:spacing w:before="0"/>
        <w:rPr>
          <w:rFonts w:cs="Arial"/>
        </w:rPr>
      </w:pPr>
      <w:r w:rsidRPr="00FA7ECE">
        <w:rPr>
          <w:rFonts w:cs="Arial"/>
        </w:rPr>
        <w:t xml:space="preserve">Coordinated regional linkages with </w:t>
      </w:r>
      <w:proofErr w:type="spellStart"/>
      <w:r w:rsidRPr="00FA7ECE">
        <w:rPr>
          <w:rFonts w:cs="Arial"/>
        </w:rPr>
        <w:t>Futureintech</w:t>
      </w:r>
      <w:proofErr w:type="spellEnd"/>
      <w:r w:rsidRPr="00FA7ECE">
        <w:rPr>
          <w:rFonts w:cs="Arial"/>
        </w:rPr>
        <w:t xml:space="preserve"> facilitators to increase the number of engineering technicians and technologists acting as Ambassadors </w:t>
      </w:r>
      <w:r>
        <w:rPr>
          <w:rFonts w:cs="Arial"/>
        </w:rPr>
        <w:t>(general school audience)</w:t>
      </w:r>
    </w:p>
    <w:p w:rsidR="00115A4F" w:rsidRPr="00087DE3" w:rsidRDefault="00115A4F" w:rsidP="00115A4F">
      <w:pPr>
        <w:pStyle w:val="IPENZBulletLevel1Indent"/>
        <w:numPr>
          <w:ilvl w:val="0"/>
          <w:numId w:val="47"/>
        </w:numPr>
        <w:spacing w:before="0"/>
        <w:rPr>
          <w:rFonts w:cs="Arial"/>
        </w:rPr>
      </w:pPr>
      <w:r w:rsidRPr="00FA7ECE">
        <w:rPr>
          <w:rFonts w:cs="Arial"/>
        </w:rPr>
        <w:t xml:space="preserve">Regional ITP support for </w:t>
      </w:r>
      <w:r>
        <w:rPr>
          <w:rFonts w:cs="Arial"/>
        </w:rPr>
        <w:t xml:space="preserve">programme redesign, foundation course delivery and </w:t>
      </w:r>
      <w:r w:rsidRPr="00FA7ECE">
        <w:rPr>
          <w:rFonts w:cs="Arial"/>
        </w:rPr>
        <w:t xml:space="preserve">team project work in schools </w:t>
      </w:r>
      <w:r>
        <w:rPr>
          <w:rFonts w:cs="Arial"/>
        </w:rPr>
        <w:t>(general school audience)</w:t>
      </w:r>
    </w:p>
    <w:p w:rsidR="001A2206" w:rsidRDefault="001A2206" w:rsidP="001A2206">
      <w:pPr>
        <w:pStyle w:val="IPENZBulletLevel1Indent"/>
        <w:numPr>
          <w:ilvl w:val="0"/>
          <w:numId w:val="0"/>
        </w:numPr>
        <w:rPr>
          <w:rFonts w:cs="Arial"/>
        </w:rPr>
      </w:pPr>
    </w:p>
    <w:p w:rsidR="001A2206" w:rsidRDefault="001A2206" w:rsidP="001A2206">
      <w:pPr>
        <w:pStyle w:val="IPENZBulletLevel1Indent"/>
        <w:numPr>
          <w:ilvl w:val="0"/>
          <w:numId w:val="0"/>
        </w:numPr>
        <w:rPr>
          <w:rFonts w:cs="Arial"/>
        </w:rPr>
      </w:pPr>
      <w:r>
        <w:rPr>
          <w:rFonts w:cs="Arial"/>
        </w:rPr>
        <w:t>Long term (2014- 2016)</w:t>
      </w:r>
    </w:p>
    <w:p w:rsidR="001A2206" w:rsidRPr="001A2206" w:rsidRDefault="00DE3DCD" w:rsidP="00DA12BD">
      <w:pPr>
        <w:pStyle w:val="ListParagraph"/>
        <w:numPr>
          <w:ilvl w:val="0"/>
          <w:numId w:val="47"/>
        </w:numPr>
        <w:rPr>
          <w:rFonts w:ascii="Arial" w:hAnsi="Arial" w:cs="Arial"/>
          <w:sz w:val="22"/>
          <w:szCs w:val="22"/>
        </w:rPr>
      </w:pPr>
      <w:r>
        <w:rPr>
          <w:rFonts w:ascii="Arial" w:hAnsi="Arial" w:cs="Arial"/>
          <w:sz w:val="22"/>
          <w:szCs w:val="22"/>
        </w:rPr>
        <w:t>S</w:t>
      </w:r>
      <w:r w:rsidR="001A2206">
        <w:rPr>
          <w:rFonts w:ascii="Arial" w:hAnsi="Arial" w:cs="Arial"/>
          <w:sz w:val="22"/>
          <w:szCs w:val="22"/>
        </w:rPr>
        <w:t>upport the development of regional beacon practice involving schools, ITPs and employers beginning with facilitated regional engagement meetings (general school audience)</w:t>
      </w:r>
    </w:p>
    <w:p w:rsidR="00DA12BD" w:rsidRDefault="00DA12BD" w:rsidP="00DA12BD">
      <w:pPr>
        <w:pStyle w:val="Default"/>
        <w:rPr>
          <w:rFonts w:ascii="Arial" w:hAnsi="Arial" w:cs="Arial"/>
          <w:sz w:val="22"/>
          <w:szCs w:val="22"/>
        </w:rPr>
      </w:pPr>
    </w:p>
    <w:p w:rsidR="00DA12BD" w:rsidRPr="000568F2" w:rsidRDefault="00DA12BD" w:rsidP="00DA12BD">
      <w:pPr>
        <w:pStyle w:val="IPENZBodyText"/>
        <w:rPr>
          <w:rFonts w:cs="Arial"/>
        </w:rPr>
      </w:pPr>
    </w:p>
    <w:p w:rsidR="00D6519A" w:rsidRPr="00D6519A" w:rsidRDefault="00D6519A" w:rsidP="00D6519A">
      <w:pPr>
        <w:pStyle w:val="IPENZBodyText"/>
        <w:rPr>
          <w:rFonts w:cs="Arial"/>
          <w:b/>
        </w:rPr>
      </w:pPr>
      <w:r w:rsidRPr="00D6519A">
        <w:rPr>
          <w:rFonts w:cs="Arial"/>
          <w:b/>
        </w:rPr>
        <w:t>Glynn McGregor</w:t>
      </w:r>
      <w:bookmarkStart w:id="0" w:name="_GoBack"/>
      <w:bookmarkEnd w:id="0"/>
    </w:p>
    <w:p w:rsidR="00D6519A" w:rsidRPr="00D6519A" w:rsidRDefault="00D6519A" w:rsidP="00D6519A">
      <w:pPr>
        <w:pStyle w:val="IPENZBodyText"/>
        <w:rPr>
          <w:rFonts w:cs="Arial"/>
          <w:b/>
        </w:rPr>
      </w:pPr>
      <w:proofErr w:type="spellStart"/>
      <w:r w:rsidRPr="00D6519A">
        <w:rPr>
          <w:rFonts w:cs="Arial"/>
          <w:b/>
        </w:rPr>
        <w:t>Techlink</w:t>
      </w:r>
      <w:proofErr w:type="spellEnd"/>
      <w:r w:rsidRPr="00D6519A">
        <w:rPr>
          <w:rFonts w:cs="Arial"/>
          <w:b/>
        </w:rPr>
        <w:t xml:space="preserve"> Project Coordinator</w:t>
      </w:r>
    </w:p>
    <w:p w:rsidR="00DA12BD" w:rsidRPr="00D6519A" w:rsidRDefault="00FE604A" w:rsidP="00D6519A">
      <w:pPr>
        <w:pStyle w:val="IPENZBodyText"/>
        <w:rPr>
          <w:rFonts w:cs="Arial"/>
          <w:b/>
        </w:rPr>
      </w:pPr>
      <w:r w:rsidRPr="00D6519A">
        <w:rPr>
          <w:rFonts w:cs="Arial"/>
          <w:b/>
        </w:rPr>
        <w:t xml:space="preserve">25 </w:t>
      </w:r>
      <w:r w:rsidR="00806A4B" w:rsidRPr="00D6519A">
        <w:rPr>
          <w:rFonts w:cs="Arial"/>
          <w:b/>
        </w:rPr>
        <w:t>M</w:t>
      </w:r>
      <w:r w:rsidR="00717941" w:rsidRPr="00D6519A">
        <w:rPr>
          <w:rFonts w:cs="Arial"/>
          <w:b/>
        </w:rPr>
        <w:t>arch</w:t>
      </w:r>
      <w:r w:rsidR="00806A4B" w:rsidRPr="00D6519A">
        <w:rPr>
          <w:rFonts w:cs="Arial"/>
          <w:b/>
        </w:rPr>
        <w:t xml:space="preserve"> 2014</w:t>
      </w:r>
    </w:p>
    <w:p w:rsidR="00DA12BD" w:rsidRPr="00D71FCE" w:rsidRDefault="00DA12BD" w:rsidP="00DA12BD">
      <w:pPr>
        <w:pStyle w:val="IPENZBodyText"/>
        <w:rPr>
          <w:rFonts w:cs="Arial"/>
        </w:rPr>
      </w:pPr>
    </w:p>
    <w:p w:rsidR="00DA12BD" w:rsidRPr="00DA12BD" w:rsidRDefault="00DA12BD" w:rsidP="00DA12BD">
      <w:pPr>
        <w:pStyle w:val="IPENZBodyText"/>
      </w:pPr>
    </w:p>
    <w:sectPr w:rsidR="00DA12BD" w:rsidRPr="00DA12BD" w:rsidSect="008C516F">
      <w:headerReference w:type="even" r:id="rId9"/>
      <w:headerReference w:type="default" r:id="rId10"/>
      <w:footerReference w:type="even" r:id="rId11"/>
      <w:footerReference w:type="default" r:id="rId12"/>
      <w:headerReference w:type="first" r:id="rId13"/>
      <w:footerReference w:type="first" r:id="rId14"/>
      <w:pgSz w:w="11907" w:h="16840" w:code="9"/>
      <w:pgMar w:top="1152" w:right="567" w:bottom="851" w:left="1871"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F8" w:rsidRDefault="002837F8">
      <w:r>
        <w:separator/>
      </w:r>
    </w:p>
  </w:endnote>
  <w:endnote w:type="continuationSeparator" w:id="0">
    <w:p w:rsidR="002837F8" w:rsidRDefault="0028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URXMY+RotisSemiSans">
    <w:altName w:val="Rotis Semi Sans"/>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6F" w:rsidRDefault="008C5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A1" w:rsidRPr="00A26A54" w:rsidRDefault="00DA12BD" w:rsidP="00626797">
    <w:pPr>
      <w:pStyle w:val="Footer"/>
      <w:tabs>
        <w:tab w:val="clear" w:pos="4153"/>
        <w:tab w:val="clear" w:pos="8306"/>
        <w:tab w:val="right" w:pos="8222"/>
      </w:tabs>
    </w:pPr>
    <w:proofErr w:type="spellStart"/>
    <w:r>
      <w:t>Techlink</w:t>
    </w:r>
    <w:proofErr w:type="spellEnd"/>
    <w:r>
      <w:t xml:space="preserve"> Pathways Project 2014</w:t>
    </w:r>
    <w:r w:rsidR="001C10A1" w:rsidRPr="00A26A54">
      <w:tab/>
      <w:t xml:space="preserve">Page </w:t>
    </w:r>
    <w:r w:rsidR="00433C1A" w:rsidRPr="00A26A54">
      <w:fldChar w:fldCharType="begin"/>
    </w:r>
    <w:r w:rsidR="001C10A1" w:rsidRPr="00A26A54">
      <w:instrText xml:space="preserve"> PAGE </w:instrText>
    </w:r>
    <w:r w:rsidR="00433C1A" w:rsidRPr="00A26A54">
      <w:fldChar w:fldCharType="separate"/>
    </w:r>
    <w:r w:rsidR="00D6519A">
      <w:rPr>
        <w:noProof/>
      </w:rPr>
      <w:t>2</w:t>
    </w:r>
    <w:r w:rsidR="00433C1A" w:rsidRPr="00A26A54">
      <w:fldChar w:fldCharType="end"/>
    </w:r>
    <w:r w:rsidR="001C10A1" w:rsidRPr="00A26A54">
      <w:t xml:space="preserve"> of </w:t>
    </w:r>
    <w:r w:rsidR="00433C1A">
      <w:fldChar w:fldCharType="begin"/>
    </w:r>
    <w:r w:rsidR="002E0A99">
      <w:instrText xml:space="preserve"> NUMPAGES </w:instrText>
    </w:r>
    <w:r w:rsidR="00433C1A">
      <w:fldChar w:fldCharType="separate"/>
    </w:r>
    <w:r w:rsidR="00D6519A">
      <w:rPr>
        <w:noProof/>
      </w:rPr>
      <w:t>4</w:t>
    </w:r>
    <w:r w:rsidR="00433C1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A1" w:rsidRPr="001F6377" w:rsidRDefault="002837F8" w:rsidP="00837A13">
    <w:pPr>
      <w:pStyle w:val="Footer"/>
      <w:tabs>
        <w:tab w:val="clear" w:pos="4153"/>
        <w:tab w:val="clear" w:pos="8306"/>
        <w:tab w:val="right" w:pos="8222"/>
      </w:tabs>
    </w:pPr>
    <w:r>
      <w:fldChar w:fldCharType="begin"/>
    </w:r>
    <w:r>
      <w:instrText xml:space="preserve"> FILENAME  \* Caps \* MERGEFORMAT </w:instrText>
    </w:r>
    <w:r>
      <w:fldChar w:fldCharType="separate"/>
    </w:r>
    <w:r w:rsidR="00301814" w:rsidRPr="00301814">
      <w:rPr>
        <w:noProof/>
        <w:sz w:val="16"/>
      </w:rPr>
      <w:t>TPP</w:t>
    </w:r>
    <w:r w:rsidR="00301814">
      <w:rPr>
        <w:noProof/>
      </w:rPr>
      <w:t xml:space="preserve"> Statement Of Intent _25 March_2014</w:t>
    </w:r>
    <w:r>
      <w:rPr>
        <w:noProof/>
      </w:rPr>
      <w:fldChar w:fldCharType="end"/>
    </w:r>
    <w:r w:rsidR="001C10A1" w:rsidRPr="001F6377">
      <w:tab/>
      <w:t xml:space="preserve">Page </w:t>
    </w:r>
    <w:r w:rsidR="00433C1A" w:rsidRPr="001F6377">
      <w:fldChar w:fldCharType="begin"/>
    </w:r>
    <w:r w:rsidR="001C10A1" w:rsidRPr="001F6377">
      <w:instrText xml:space="preserve"> PAGE </w:instrText>
    </w:r>
    <w:r w:rsidR="00433C1A" w:rsidRPr="001F6377">
      <w:fldChar w:fldCharType="separate"/>
    </w:r>
    <w:r w:rsidR="00D6519A">
      <w:rPr>
        <w:noProof/>
      </w:rPr>
      <w:t>1</w:t>
    </w:r>
    <w:r w:rsidR="00433C1A" w:rsidRPr="001F6377">
      <w:fldChar w:fldCharType="end"/>
    </w:r>
    <w:r w:rsidR="001C10A1" w:rsidRPr="001F6377">
      <w:t xml:space="preserve"> of </w:t>
    </w:r>
    <w:r w:rsidR="00433C1A">
      <w:fldChar w:fldCharType="begin"/>
    </w:r>
    <w:r w:rsidR="002E0A99">
      <w:instrText xml:space="preserve"> NUMPAGES </w:instrText>
    </w:r>
    <w:r w:rsidR="00433C1A">
      <w:fldChar w:fldCharType="separate"/>
    </w:r>
    <w:r w:rsidR="00D6519A">
      <w:rPr>
        <w:noProof/>
      </w:rPr>
      <w:t>4</w:t>
    </w:r>
    <w:r w:rsidR="00433C1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F8" w:rsidRDefault="002837F8">
      <w:r>
        <w:separator/>
      </w:r>
    </w:p>
  </w:footnote>
  <w:footnote w:type="continuationSeparator" w:id="0">
    <w:p w:rsidR="002837F8" w:rsidRDefault="00283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A1" w:rsidRDefault="002837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223.5pt;height:99pt;rotation:315;z-index:-251658240;mso-position-horizontal:center;mso-position-horizontal-relative:margin;mso-position-vertical:center;mso-position-vertical-relative:margin" o:allowincell="f" fillcolor="silver" stroked="f">
          <v:fill opacity=".5"/>
          <v:textpath style="font-family:&quot;Franklin Gothic Book&quot;;font-size:8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A1" w:rsidRDefault="001C10A1">
    <w:pPr>
      <w:pStyle w:val="Header"/>
    </w:pPr>
  </w:p>
  <w:p w:rsidR="00DF69D0" w:rsidRDefault="00DF6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CE" w:rsidRDefault="008C516F" w:rsidP="008C516F">
    <w:pPr>
      <w:pStyle w:val="Header"/>
      <w:tabs>
        <w:tab w:val="clear" w:pos="8306"/>
        <w:tab w:val="right" w:pos="9356"/>
      </w:tabs>
      <w:ind w:left="-1276" w:right="113"/>
      <w:jc w:val="right"/>
    </w:pPr>
    <w:r>
      <w:rPr>
        <w:noProof/>
        <w:lang w:eastAsia="en-NZ"/>
      </w:rPr>
      <w:drawing>
        <wp:inline distT="0" distB="0" distL="0" distR="0">
          <wp:extent cx="2013968" cy="678212"/>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group logo-Black-Riche Grey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5411" cy="682065"/>
                  </a:xfrm>
                  <a:prstGeom prst="rect">
                    <a:avLst/>
                  </a:prstGeom>
                </pic:spPr>
              </pic:pic>
            </a:graphicData>
          </a:graphic>
        </wp:inline>
      </w:drawing>
    </w:r>
    <w:r w:rsidR="00DA12BD">
      <w:rPr>
        <w:noProof/>
        <w:lang w:eastAsia="en-NZ"/>
      </w:rPr>
      <w:drawing>
        <wp:anchor distT="0" distB="0" distL="114300" distR="114300" simplePos="0" relativeHeight="251657216" behindDoc="0" locked="1" layoutInCell="0" allowOverlap="1">
          <wp:simplePos x="0" y="0"/>
          <wp:positionH relativeFrom="page">
            <wp:align>left</wp:align>
          </wp:positionH>
          <wp:positionV relativeFrom="page">
            <wp:align>top</wp:align>
          </wp:positionV>
          <wp:extent cx="3435350" cy="1371600"/>
          <wp:effectExtent l="0" t="0" r="0" b="0"/>
          <wp:wrapNone/>
          <wp:docPr id="3" name="Picture 3" descr="ipenz_logo_rgb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enz_logo_rgb_75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35350" cy="1371600"/>
                  </a:xfrm>
                  <a:prstGeom prst="rect">
                    <a:avLst/>
                  </a:prstGeom>
                  <a:noFill/>
                  <a:ln>
                    <a:noFill/>
                  </a:ln>
                </pic:spPr>
              </pic:pic>
            </a:graphicData>
          </a:graphic>
        </wp:anchor>
      </w:drawing>
    </w:r>
  </w:p>
  <w:p w:rsidR="00175BCE" w:rsidRDefault="00175BCE" w:rsidP="00EE3F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022"/>
    <w:multiLevelType w:val="hybridMultilevel"/>
    <w:tmpl w:val="F9CA53BC"/>
    <w:lvl w:ilvl="0" w:tplc="9C18C5A0">
      <w:start w:val="1"/>
      <w:numFmt w:val="lowerRoman"/>
      <w:pStyle w:val="IPENZLowerNumericIndented"/>
      <w:lvlText w:val="(%1)"/>
      <w:lvlJc w:val="left"/>
      <w:pPr>
        <w:tabs>
          <w:tab w:val="num" w:pos="1276"/>
        </w:tabs>
        <w:ind w:left="1276"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1B4F1F"/>
    <w:multiLevelType w:val="multilevel"/>
    <w:tmpl w:val="96BC553A"/>
    <w:lvl w:ilvl="0">
      <w:start w:val="1"/>
      <w:numFmt w:val="upperLetter"/>
      <w:suff w:val="space"/>
      <w:lvlText w:val="SECTION %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10C87BA1"/>
    <w:multiLevelType w:val="multilevel"/>
    <w:tmpl w:val="EB62AB22"/>
    <w:lvl w:ilvl="0">
      <w:start w:val="1"/>
      <w:numFmt w:val="decimal"/>
      <w:pStyle w:val="IPENZHeading1"/>
      <w:lvlText w:val="%1."/>
      <w:lvlJc w:val="left"/>
      <w:pPr>
        <w:tabs>
          <w:tab w:val="num" w:pos="851"/>
        </w:tabs>
        <w:ind w:left="851" w:hanging="851"/>
      </w:pPr>
      <w:rPr>
        <w:rFonts w:hint="default"/>
      </w:rPr>
    </w:lvl>
    <w:lvl w:ilvl="1">
      <w:start w:val="1"/>
      <w:numFmt w:val="decimal"/>
      <w:pStyle w:val="IPENZHeading2"/>
      <w:lvlText w:val="%1.%2"/>
      <w:lvlJc w:val="left"/>
      <w:pPr>
        <w:tabs>
          <w:tab w:val="num" w:pos="851"/>
        </w:tabs>
        <w:ind w:left="851" w:hanging="851"/>
      </w:pPr>
      <w:rPr>
        <w:rFonts w:hint="default"/>
      </w:rPr>
    </w:lvl>
    <w:lvl w:ilvl="2">
      <w:start w:val="1"/>
      <w:numFmt w:val="decimal"/>
      <w:pStyle w:val="IPENZHeading2FollowPara"/>
      <w:lvlText w:val="%1.%2.%3"/>
      <w:lvlJc w:val="left"/>
      <w:pPr>
        <w:tabs>
          <w:tab w:val="num" w:pos="851"/>
        </w:tabs>
        <w:ind w:left="851" w:hanging="851"/>
      </w:pPr>
      <w:rPr>
        <w:rFonts w:hint="default"/>
        <w:u w:val="none"/>
      </w:rPr>
    </w:lvl>
    <w:lvl w:ilvl="3">
      <w:start w:val="1"/>
      <w:numFmt w:val="decimal"/>
      <w:lvlRestart w:val="2"/>
      <w:pStyle w:val="IPENZHeading3"/>
      <w:lvlText w:val="%1.%2.%4"/>
      <w:lvlJc w:val="left"/>
      <w:pPr>
        <w:tabs>
          <w:tab w:val="num" w:pos="851"/>
        </w:tabs>
        <w:ind w:left="851" w:hanging="851"/>
      </w:pPr>
      <w:rPr>
        <w:rFonts w:hint="default"/>
        <w:b/>
        <w:i w:val="0"/>
      </w:rPr>
    </w:lvl>
    <w:lvl w:ilvl="4">
      <w:start w:val="1"/>
      <w:numFmt w:val="decimal"/>
      <w:pStyle w:val="IPENZHeading4"/>
      <w:lvlText w:val="%1.%2.%4.%5"/>
      <w:lvlJc w:val="left"/>
      <w:pPr>
        <w:tabs>
          <w:tab w:val="num" w:pos="851"/>
        </w:tabs>
        <w:ind w:left="851" w:hanging="851"/>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58B25C7"/>
    <w:multiLevelType w:val="multilevel"/>
    <w:tmpl w:val="0409001F"/>
    <w:name w:val="Fred"/>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B1E0AD9"/>
    <w:multiLevelType w:val="hybridMultilevel"/>
    <w:tmpl w:val="AE80D7D0"/>
    <w:lvl w:ilvl="0" w:tplc="6EB6942A">
      <w:start w:val="1"/>
      <w:numFmt w:val="lowerRoman"/>
      <w:pStyle w:val="IPENZLowerNumeric"/>
      <w:lvlText w:val="(%1)"/>
      <w:lvlJc w:val="left"/>
      <w:pPr>
        <w:tabs>
          <w:tab w:val="num" w:pos="851"/>
        </w:tabs>
        <w:ind w:left="851" w:hanging="85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2B8259B"/>
    <w:multiLevelType w:val="multilevel"/>
    <w:tmpl w:val="D7D46A02"/>
    <w:lvl w:ilvl="0">
      <w:start w:val="1"/>
      <w:numFmt w:val="upperLetter"/>
      <w:suff w:val="space"/>
      <w:lvlText w:val="SECTION %1 - "/>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239F349D"/>
    <w:multiLevelType w:val="hybridMultilevel"/>
    <w:tmpl w:val="61460DC8"/>
    <w:lvl w:ilvl="0" w:tplc="973EA2C8">
      <w:start w:val="1"/>
      <w:numFmt w:val="decimal"/>
      <w:pStyle w:val="IPENZNumbered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3DC5878"/>
    <w:multiLevelType w:val="hybridMultilevel"/>
    <w:tmpl w:val="C784B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73E34C9"/>
    <w:multiLevelType w:val="multilevel"/>
    <w:tmpl w:val="6FFCB4E0"/>
    <w:lvl w:ilvl="0">
      <w:start w:val="1"/>
      <w:numFmt w:val="decimal"/>
      <w:pStyle w:val="IPENZLevel1NumHeading"/>
      <w:lvlText w:val="%1.0"/>
      <w:lvlJc w:val="left"/>
      <w:pPr>
        <w:tabs>
          <w:tab w:val="num" w:pos="992"/>
        </w:tabs>
        <w:ind w:left="992" w:hanging="992"/>
      </w:pPr>
      <w:rPr>
        <w:rFonts w:hint="default"/>
        <w:b/>
        <w:i w:val="0"/>
        <w:sz w:val="24"/>
        <w:szCs w:val="24"/>
      </w:rPr>
    </w:lvl>
    <w:lvl w:ilvl="1">
      <w:start w:val="1"/>
      <w:numFmt w:val="decimal"/>
      <w:pStyle w:val="IPENZL1FollowPara"/>
      <w:lvlText w:val="%1.%2"/>
      <w:lvlJc w:val="left"/>
      <w:pPr>
        <w:tabs>
          <w:tab w:val="num" w:pos="992"/>
        </w:tabs>
        <w:ind w:left="992" w:hanging="992"/>
      </w:pPr>
      <w:rPr>
        <w:rFonts w:hint="default"/>
        <w:b w:val="0"/>
        <w:i w:val="0"/>
        <w:sz w:val="22"/>
        <w:szCs w:val="22"/>
      </w:rPr>
    </w:lvl>
    <w:lvl w:ilvl="2">
      <w:start w:val="1"/>
      <w:numFmt w:val="decimal"/>
      <w:pStyle w:val="IPENZLevel2NumHeading"/>
      <w:lvlText w:val="%1.%3.0"/>
      <w:lvlJc w:val="left"/>
      <w:pPr>
        <w:tabs>
          <w:tab w:val="num" w:pos="992"/>
        </w:tabs>
        <w:ind w:left="992" w:hanging="992"/>
      </w:pPr>
      <w:rPr>
        <w:rFonts w:hint="default"/>
        <w:b/>
        <w:i w:val="0"/>
        <w:sz w:val="24"/>
        <w:szCs w:val="24"/>
      </w:rPr>
    </w:lvl>
    <w:lvl w:ilvl="3">
      <w:start w:val="1"/>
      <w:numFmt w:val="decimal"/>
      <w:pStyle w:val="IPENZL2FollowPara"/>
      <w:lvlText w:val="%1.%3.%4"/>
      <w:lvlJc w:val="left"/>
      <w:pPr>
        <w:tabs>
          <w:tab w:val="num" w:pos="992"/>
        </w:tabs>
        <w:ind w:left="992" w:hanging="992"/>
      </w:pPr>
      <w:rPr>
        <w:rFonts w:hint="default"/>
      </w:rPr>
    </w:lvl>
    <w:lvl w:ilvl="4">
      <w:start w:val="1"/>
      <w:numFmt w:val="decimal"/>
      <w:pStyle w:val="IPENZLevel3NumHeading"/>
      <w:lvlText w:val="%1.%3.%5.0"/>
      <w:lvlJc w:val="left"/>
      <w:pPr>
        <w:tabs>
          <w:tab w:val="num" w:pos="992"/>
        </w:tabs>
        <w:ind w:left="992" w:hanging="992"/>
      </w:pPr>
      <w:rPr>
        <w:rFonts w:hint="default"/>
        <w:b/>
        <w:i w:val="0"/>
      </w:rPr>
    </w:lvl>
    <w:lvl w:ilvl="5">
      <w:start w:val="1"/>
      <w:numFmt w:val="decimal"/>
      <w:pStyle w:val="IPENZL3FollowPara"/>
      <w:lvlText w:val="%1.%3.%5.%6"/>
      <w:lvlJc w:val="left"/>
      <w:pPr>
        <w:tabs>
          <w:tab w:val="num" w:pos="992"/>
        </w:tabs>
        <w:ind w:left="992" w:hanging="992"/>
      </w:pPr>
      <w:rPr>
        <w:rFonts w:hint="default"/>
      </w:rPr>
    </w:lvl>
    <w:lvl w:ilvl="6">
      <w:start w:val="1"/>
      <w:numFmt w:val="decimal"/>
      <w:lvlRestart w:val="1"/>
      <w:pStyle w:val="IPENZL2NumberedNoZero"/>
      <w:lvlText w:val="%1.%7"/>
      <w:lvlJc w:val="left"/>
      <w:pPr>
        <w:tabs>
          <w:tab w:val="num" w:pos="992"/>
        </w:tabs>
        <w:ind w:left="992" w:hanging="992"/>
      </w:pPr>
      <w:rPr>
        <w:rFonts w:hint="default"/>
        <w:b/>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2DAD6F7E"/>
    <w:multiLevelType w:val="hybridMultilevel"/>
    <w:tmpl w:val="93546DAA"/>
    <w:lvl w:ilvl="0" w:tplc="1FEC2898">
      <w:start w:val="1"/>
      <w:numFmt w:val="lowerLetter"/>
      <w:pStyle w:val="IPENZAlphaList"/>
      <w:lvlText w:val="%1."/>
      <w:lvlJc w:val="left"/>
      <w:pPr>
        <w:tabs>
          <w:tab w:val="num" w:pos="425"/>
        </w:tabs>
        <w:ind w:left="425" w:hanging="425"/>
      </w:pPr>
      <w:rPr>
        <w:rFonts w:ascii="Franklin Gothic Book" w:hAnsi="Franklin Gothic Book"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03D6013"/>
    <w:multiLevelType w:val="multilevel"/>
    <w:tmpl w:val="AB6CF89A"/>
    <w:lvl w:ilvl="0">
      <w:start w:val="1"/>
      <w:numFmt w:val="decimal"/>
      <w:pStyle w:val="IPENZNumberedListIndented"/>
      <w:lvlText w:val="%1."/>
      <w:lvlJc w:val="left"/>
      <w:pPr>
        <w:tabs>
          <w:tab w:val="num" w:pos="1276"/>
        </w:tabs>
        <w:ind w:left="1276" w:hanging="425"/>
      </w:pPr>
      <w:rPr>
        <w:rFonts w:hint="default"/>
        <w:b w:val="0"/>
        <w:i w:val="0"/>
        <w:sz w:val="22"/>
        <w:szCs w:val="22"/>
      </w:rPr>
    </w:lvl>
    <w:lvl w:ilvl="1">
      <w:start w:val="1"/>
      <w:numFmt w:val="none"/>
      <w:lvlText w:val=""/>
      <w:lvlJc w:val="left"/>
      <w:pPr>
        <w:tabs>
          <w:tab w:val="num" w:pos="0"/>
        </w:tabs>
        <w:ind w:left="0" w:firstLine="0"/>
      </w:pPr>
      <w:rPr>
        <w:rFonts w:hint="default"/>
      </w:rPr>
    </w:lvl>
    <w:lvl w:ilvl="2">
      <w:start w:val="1"/>
      <w:numFmt w:val="decimal"/>
      <w:lvlText w:val="%1.%2.%3"/>
      <w:lvlJc w:val="left"/>
      <w:pPr>
        <w:tabs>
          <w:tab w:val="num" w:pos="-3249"/>
        </w:tabs>
        <w:ind w:left="-3249" w:hanging="720"/>
      </w:pPr>
      <w:rPr>
        <w:rFonts w:hint="default"/>
      </w:rPr>
    </w:lvl>
    <w:lvl w:ilvl="3">
      <w:start w:val="1"/>
      <w:numFmt w:val="decimal"/>
      <w:lvlText w:val="%1.%2.%3.%4"/>
      <w:lvlJc w:val="left"/>
      <w:pPr>
        <w:tabs>
          <w:tab w:val="num" w:pos="-3105"/>
        </w:tabs>
        <w:ind w:left="-3105" w:hanging="864"/>
      </w:pPr>
      <w:rPr>
        <w:rFonts w:hint="default"/>
      </w:rPr>
    </w:lvl>
    <w:lvl w:ilvl="4">
      <w:start w:val="1"/>
      <w:numFmt w:val="decimal"/>
      <w:lvlText w:val="%1.%2.%3.%4.%5"/>
      <w:lvlJc w:val="left"/>
      <w:pPr>
        <w:tabs>
          <w:tab w:val="num" w:pos="-2961"/>
        </w:tabs>
        <w:ind w:left="-2961" w:hanging="1008"/>
      </w:pPr>
      <w:rPr>
        <w:rFonts w:hint="default"/>
      </w:rPr>
    </w:lvl>
    <w:lvl w:ilvl="5">
      <w:start w:val="1"/>
      <w:numFmt w:val="decimal"/>
      <w:lvlText w:val="%1.%2.%3.%4.%5.%6"/>
      <w:lvlJc w:val="left"/>
      <w:pPr>
        <w:tabs>
          <w:tab w:val="num" w:pos="-2817"/>
        </w:tabs>
        <w:ind w:left="-2817" w:hanging="1152"/>
      </w:pPr>
      <w:rPr>
        <w:rFonts w:hint="default"/>
      </w:rPr>
    </w:lvl>
    <w:lvl w:ilvl="6">
      <w:start w:val="1"/>
      <w:numFmt w:val="decimal"/>
      <w:lvlText w:val="%1.%2.%3.%4.%5.%6.%7"/>
      <w:lvlJc w:val="left"/>
      <w:pPr>
        <w:tabs>
          <w:tab w:val="num" w:pos="-2673"/>
        </w:tabs>
        <w:ind w:left="-2673" w:hanging="1296"/>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385"/>
        </w:tabs>
        <w:ind w:left="-2385" w:hanging="1584"/>
      </w:pPr>
      <w:rPr>
        <w:rFonts w:hint="default"/>
      </w:rPr>
    </w:lvl>
  </w:abstractNum>
  <w:abstractNum w:abstractNumId="11">
    <w:nsid w:val="30D341C6"/>
    <w:multiLevelType w:val="multilevel"/>
    <w:tmpl w:val="8C2ABDA6"/>
    <w:lvl w:ilvl="0">
      <w:start w:val="1"/>
      <w:numFmt w:val="lowerLetter"/>
      <w:pStyle w:val="IPENZAlphaListIndented"/>
      <w:lvlText w:val="%1."/>
      <w:lvlJc w:val="left"/>
      <w:pPr>
        <w:tabs>
          <w:tab w:val="num" w:pos="1276"/>
        </w:tabs>
        <w:ind w:left="1276" w:hanging="425"/>
      </w:pPr>
      <w:rPr>
        <w:rFonts w:ascii="Franklin Gothic Book" w:hAnsi="Franklin Gothic Book" w:hint="default"/>
        <w:b w:val="0"/>
        <w:i w:val="0"/>
        <w:color w:val="auto"/>
        <w:sz w:val="22"/>
        <w:szCs w:val="22"/>
      </w:rPr>
    </w:lvl>
    <w:lvl w:ilvl="1">
      <w:start w:val="1"/>
      <w:numFmt w:val="none"/>
      <w:suff w:val="nothing"/>
      <w:lvlText w:val=""/>
      <w:lvlJc w:val="left"/>
      <w:pPr>
        <w:ind w:left="0" w:firstLine="0"/>
      </w:pPr>
      <w:rPr>
        <w:rFonts w:ascii="Arial" w:hAnsi="Arial" w:hint="default"/>
        <w:b/>
        <w:i w:val="0"/>
        <w:color w:val="999999"/>
        <w:sz w:val="20"/>
        <w:szCs w:val="20"/>
      </w:rPr>
    </w:lvl>
    <w:lvl w:ilvl="2">
      <w:start w:val="1"/>
      <w:numFmt w:val="none"/>
      <w:lvlRestart w:val="0"/>
      <w:suff w:val="nothing"/>
      <w:lvlText w:val=""/>
      <w:lvlJc w:val="left"/>
      <w:pPr>
        <w:ind w:left="0" w:firstLine="0"/>
      </w:pPr>
      <w:rPr>
        <w:rFonts w:ascii="Arial" w:hAnsi="Arial" w:hint="default"/>
        <w:b/>
        <w:i w:val="0"/>
        <w:color w:val="999999"/>
        <w:sz w:val="20"/>
        <w:szCs w:val="20"/>
      </w:rPr>
    </w:lvl>
    <w:lvl w:ilvl="3">
      <w:start w:val="1"/>
      <w:numFmt w:val="none"/>
      <w:lvlRestart w:val="0"/>
      <w:suff w:val="nothing"/>
      <w:lvlText w:val=""/>
      <w:lvlJc w:val="left"/>
      <w:pPr>
        <w:ind w:left="0" w:firstLine="0"/>
      </w:pPr>
      <w:rPr>
        <w:rFonts w:ascii="Arial" w:hAnsi="Arial" w:hint="default"/>
        <w:b/>
        <w:i w:val="0"/>
        <w:color w:val="999999"/>
        <w:sz w:val="20"/>
        <w:szCs w:val="20"/>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6006E10"/>
    <w:multiLevelType w:val="multilevel"/>
    <w:tmpl w:val="BB564E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38420BC9"/>
    <w:multiLevelType w:val="multilevel"/>
    <w:tmpl w:val="2AC2C562"/>
    <w:lvl w:ilvl="0">
      <w:start w:val="1"/>
      <w:numFmt w:val="upperLetter"/>
      <w:pStyle w:val="IPENZSectionTitle"/>
      <w:suff w:val="space"/>
      <w:lvlText w:val="SECTION %1 -"/>
      <w:lvlJc w:val="left"/>
      <w:pPr>
        <w:ind w:left="0" w:firstLine="0"/>
      </w:pPr>
      <w:rPr>
        <w:rFonts w:hint="default"/>
      </w:rPr>
    </w:lvl>
    <w:lvl w:ilvl="1">
      <w:start w:val="1"/>
      <w:numFmt w:val="decimal"/>
      <w:pStyle w:val="IPENZSectionLevel1"/>
      <w:suff w:val="space"/>
      <w:lvlText w:val="%1.%2"/>
      <w:lvlJc w:val="left"/>
      <w:pPr>
        <w:ind w:left="0" w:firstLine="0"/>
      </w:pPr>
      <w:rPr>
        <w:rFonts w:hint="default"/>
      </w:rPr>
    </w:lvl>
    <w:lvl w:ilvl="2">
      <w:start w:val="1"/>
      <w:numFmt w:val="decimal"/>
      <w:pStyle w:val="IPENZSectionLevel2"/>
      <w:suff w:val="space"/>
      <w:lvlText w:val="%1.%2.%3"/>
      <w:lvlJc w:val="left"/>
      <w:pPr>
        <w:ind w:left="0" w:firstLine="0"/>
      </w:pPr>
      <w:rPr>
        <w:rFonts w:hint="default"/>
      </w:rPr>
    </w:lvl>
    <w:lvl w:ilvl="3">
      <w:start w:val="1"/>
      <w:numFmt w:val="decimal"/>
      <w:pStyle w:val="IPENZSectionLevel3"/>
      <w:lvlText w:val="%1.%2.%3.%4"/>
      <w:lvlJc w:val="left"/>
      <w:pPr>
        <w:tabs>
          <w:tab w:val="num" w:pos="1418"/>
        </w:tabs>
        <w:ind w:left="1418" w:hanging="141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396D4968"/>
    <w:multiLevelType w:val="multilevel"/>
    <w:tmpl w:val="D19245D0"/>
    <w:lvl w:ilvl="0">
      <w:start w:val="1"/>
      <w:numFmt w:val="lowerRoman"/>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4E072A"/>
    <w:multiLevelType w:val="multilevel"/>
    <w:tmpl w:val="0596B8BE"/>
    <w:lvl w:ilvl="0">
      <w:start w:val="1"/>
      <w:numFmt w:val="bullet"/>
      <w:pStyle w:val="IPENZBulletLevel1Indent"/>
      <w:lvlText w:val=""/>
      <w:lvlJc w:val="left"/>
      <w:pPr>
        <w:tabs>
          <w:tab w:val="num" w:pos="1276"/>
        </w:tabs>
        <w:ind w:left="1276" w:hanging="425"/>
      </w:pPr>
      <w:rPr>
        <w:rFonts w:ascii="Symbol" w:hAnsi="Symbol" w:hint="default"/>
        <w:b/>
        <w:i w:val="0"/>
        <w:sz w:val="20"/>
      </w:rPr>
    </w:lvl>
    <w:lvl w:ilvl="1">
      <w:start w:val="1"/>
      <w:numFmt w:val="bullet"/>
      <w:pStyle w:val="IPENZBulletLevel2Indent"/>
      <w:lvlText w:val="o"/>
      <w:lvlJc w:val="left"/>
      <w:pPr>
        <w:tabs>
          <w:tab w:val="num" w:pos="1701"/>
        </w:tabs>
        <w:ind w:left="1701" w:hanging="425"/>
      </w:pPr>
      <w:rPr>
        <w:rFonts w:ascii="Courier New" w:hAnsi="Courier New" w:hint="default"/>
        <w:b w:val="0"/>
        <w:i w:val="0"/>
        <w:sz w:val="20"/>
        <w:szCs w:val="20"/>
      </w:rPr>
    </w:lvl>
    <w:lvl w:ilvl="2">
      <w:start w:val="1"/>
      <w:numFmt w:val="none"/>
      <w:lvlText w:val="%1"/>
      <w:lvlJc w:val="left"/>
      <w:pPr>
        <w:tabs>
          <w:tab w:val="num" w:pos="0"/>
        </w:tabs>
        <w:ind w:left="0" w:firstLine="0"/>
      </w:pPr>
      <w:rPr>
        <w:rFonts w:hint="default"/>
      </w:rPr>
    </w:lvl>
    <w:lvl w:ilvl="3">
      <w:start w:val="1"/>
      <w:numFmt w:val="none"/>
      <w:lvlText w:val="%1"/>
      <w:lvlJc w:val="left"/>
      <w:pPr>
        <w:tabs>
          <w:tab w:val="num" w:pos="0"/>
        </w:tabs>
        <w:ind w:left="0" w:firstLine="0"/>
      </w:pPr>
      <w:rPr>
        <w:rFonts w:hint="default"/>
      </w:rPr>
    </w:lvl>
    <w:lvl w:ilvl="4">
      <w:start w:val="1"/>
      <w:numFmt w:val="none"/>
      <w:lvlText w:val="%1"/>
      <w:lvlJc w:val="left"/>
      <w:pPr>
        <w:tabs>
          <w:tab w:val="num" w:pos="-31680"/>
        </w:tabs>
        <w:ind w:left="-32767" w:firstLine="32767"/>
      </w:pPr>
      <w:rPr>
        <w:rFonts w:hint="default"/>
      </w:rPr>
    </w:lvl>
    <w:lvl w:ilvl="5">
      <w:start w:val="1"/>
      <w:numFmt w:val="none"/>
      <w:lvlText w:val="%1"/>
      <w:lvlJc w:val="left"/>
      <w:pPr>
        <w:tabs>
          <w:tab w:val="num" w:pos="-31680"/>
        </w:tabs>
        <w:ind w:left="0" w:firstLine="0"/>
      </w:pPr>
      <w:rPr>
        <w:rFonts w:hint="default"/>
      </w:rPr>
    </w:lvl>
    <w:lvl w:ilvl="6">
      <w:start w:val="1"/>
      <w:numFmt w:val="none"/>
      <w:lvlText w:val="%1"/>
      <w:lvlJc w:val="left"/>
      <w:pPr>
        <w:tabs>
          <w:tab w:val="num" w:pos="-31680"/>
        </w:tabs>
        <w:ind w:left="0" w:firstLine="0"/>
      </w:pPr>
      <w:rPr>
        <w:rFonts w:hint="default"/>
      </w:rPr>
    </w:lvl>
    <w:lvl w:ilvl="7">
      <w:start w:val="1"/>
      <w:numFmt w:val="none"/>
      <w:lvlText w:val="%1"/>
      <w:lvlJc w:val="left"/>
      <w:pPr>
        <w:tabs>
          <w:tab w:val="num" w:pos="0"/>
        </w:tabs>
        <w:ind w:left="0" w:firstLine="0"/>
      </w:pPr>
      <w:rPr>
        <w:rFonts w:hint="default"/>
      </w:rPr>
    </w:lvl>
    <w:lvl w:ilvl="8">
      <w:start w:val="1"/>
      <w:numFmt w:val="none"/>
      <w:lvlText w:val="%1"/>
      <w:lvlJc w:val="left"/>
      <w:pPr>
        <w:tabs>
          <w:tab w:val="num" w:pos="0"/>
        </w:tabs>
        <w:ind w:left="0" w:firstLine="0"/>
      </w:pPr>
      <w:rPr>
        <w:rFonts w:hint="default"/>
      </w:rPr>
    </w:lvl>
  </w:abstractNum>
  <w:abstractNum w:abstractNumId="16">
    <w:nsid w:val="3A8538AA"/>
    <w:multiLevelType w:val="hybridMultilevel"/>
    <w:tmpl w:val="2220A0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02F03F8"/>
    <w:multiLevelType w:val="hybridMultilevel"/>
    <w:tmpl w:val="EB28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616CB"/>
    <w:multiLevelType w:val="multilevel"/>
    <w:tmpl w:val="7F52E1C0"/>
    <w:lvl w:ilvl="0">
      <w:start w:val="1"/>
      <w:numFmt w:val="bullet"/>
      <w:pStyle w:val="IPENZBulletLevel1"/>
      <w:lvlText w:val=""/>
      <w:lvlJc w:val="left"/>
      <w:pPr>
        <w:tabs>
          <w:tab w:val="num" w:pos="425"/>
        </w:tabs>
        <w:ind w:left="425" w:hanging="425"/>
      </w:pPr>
      <w:rPr>
        <w:rFonts w:ascii="Symbol" w:hAnsi="Symbol" w:hint="default"/>
        <w:color w:val="auto"/>
      </w:rPr>
    </w:lvl>
    <w:lvl w:ilvl="1">
      <w:start w:val="1"/>
      <w:numFmt w:val="bullet"/>
      <w:pStyle w:val="IPENZBulletLevel2"/>
      <w:lvlText w:val="o"/>
      <w:lvlJc w:val="left"/>
      <w:pPr>
        <w:tabs>
          <w:tab w:val="num" w:pos="851"/>
        </w:tabs>
        <w:ind w:left="851" w:hanging="426"/>
      </w:pPr>
      <w:rPr>
        <w:rFonts w:ascii="Courier New" w:hAnsi="Courier New"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2F44ABA"/>
    <w:multiLevelType w:val="multilevel"/>
    <w:tmpl w:val="C7EAFA80"/>
    <w:lvl w:ilvl="0">
      <w:start w:val="1"/>
      <w:numFmt w:val="upperLetter"/>
      <w:suff w:val="space"/>
      <w:lvlText w:val="SECTION %1 -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48595236"/>
    <w:multiLevelType w:val="multilevel"/>
    <w:tmpl w:val="C9D2FE26"/>
    <w:lvl w:ilvl="0">
      <w:start w:val="1"/>
      <w:numFmt w:val="lowerRoman"/>
      <w:lvlText w:val="(%1)"/>
      <w:lvlJc w:val="left"/>
      <w:pPr>
        <w:tabs>
          <w:tab w:val="num" w:pos="992"/>
        </w:tabs>
        <w:ind w:left="992" w:hanging="9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ADF0D7F"/>
    <w:multiLevelType w:val="hybridMultilevel"/>
    <w:tmpl w:val="0A76C4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EFB3F70"/>
    <w:multiLevelType w:val="hybridMultilevel"/>
    <w:tmpl w:val="ECB2191C"/>
    <w:lvl w:ilvl="0" w:tplc="B74A3D02">
      <w:start w:val="1"/>
      <w:numFmt w:val="lowerRoman"/>
      <w:pStyle w:val="IPENZLowerNumericfornumparas"/>
      <w:lvlText w:val="(%1)"/>
      <w:lvlJc w:val="left"/>
      <w:pPr>
        <w:tabs>
          <w:tab w:val="num" w:pos="992"/>
        </w:tabs>
        <w:ind w:left="992" w:hanging="992"/>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F0072C7"/>
    <w:multiLevelType w:val="multilevel"/>
    <w:tmpl w:val="2F5086BA"/>
    <w:lvl w:ilvl="0">
      <w:start w:val="1"/>
      <w:numFmt w:val="upperLetter"/>
      <w:suff w:val="space"/>
      <w:lvlText w:val="SECTION %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50075613"/>
    <w:multiLevelType w:val="multilevel"/>
    <w:tmpl w:val="37CE621E"/>
    <w:lvl w:ilvl="0">
      <w:start w:val="1"/>
      <w:numFmt w:val="bullet"/>
      <w:lvlText w:val=""/>
      <w:lvlJc w:val="left"/>
      <w:pPr>
        <w:tabs>
          <w:tab w:val="num" w:pos="1276"/>
        </w:tabs>
        <w:ind w:left="1276" w:hanging="425"/>
      </w:pPr>
      <w:rPr>
        <w:rFonts w:ascii="Symbol" w:hAnsi="Symbol" w:hint="default"/>
        <w:b/>
        <w:i w:val="0"/>
        <w:sz w:val="20"/>
      </w:rPr>
    </w:lvl>
    <w:lvl w:ilvl="1">
      <w:start w:val="1"/>
      <w:numFmt w:val="bullet"/>
      <w:lvlText w:val="o"/>
      <w:lvlJc w:val="left"/>
      <w:pPr>
        <w:tabs>
          <w:tab w:val="num" w:pos="1701"/>
        </w:tabs>
        <w:ind w:left="1701" w:hanging="425"/>
      </w:pPr>
      <w:rPr>
        <w:rFonts w:ascii="Courier New" w:hAnsi="Courier New" w:hint="default"/>
        <w:b w:val="0"/>
        <w:i w:val="0"/>
        <w:sz w:val="20"/>
      </w:rPr>
    </w:lvl>
    <w:lvl w:ilvl="2">
      <w:start w:val="1"/>
      <w:numFmt w:val="none"/>
      <w:lvlText w:val="%1"/>
      <w:lvlJc w:val="left"/>
      <w:pPr>
        <w:tabs>
          <w:tab w:val="num" w:pos="0"/>
        </w:tabs>
        <w:ind w:left="0" w:firstLine="0"/>
      </w:pPr>
      <w:rPr>
        <w:rFonts w:hint="default"/>
      </w:rPr>
    </w:lvl>
    <w:lvl w:ilvl="3">
      <w:start w:val="1"/>
      <w:numFmt w:val="none"/>
      <w:lvlText w:val="%1"/>
      <w:lvlJc w:val="left"/>
      <w:pPr>
        <w:tabs>
          <w:tab w:val="num" w:pos="0"/>
        </w:tabs>
        <w:ind w:left="0" w:firstLine="0"/>
      </w:pPr>
      <w:rPr>
        <w:rFonts w:hint="default"/>
      </w:rPr>
    </w:lvl>
    <w:lvl w:ilvl="4">
      <w:start w:val="1"/>
      <w:numFmt w:val="none"/>
      <w:lvlText w:val="%1"/>
      <w:lvlJc w:val="left"/>
      <w:pPr>
        <w:tabs>
          <w:tab w:val="num" w:pos="-31680"/>
        </w:tabs>
        <w:ind w:left="-32767" w:firstLine="32767"/>
      </w:pPr>
      <w:rPr>
        <w:rFonts w:hint="default"/>
      </w:rPr>
    </w:lvl>
    <w:lvl w:ilvl="5">
      <w:start w:val="1"/>
      <w:numFmt w:val="none"/>
      <w:lvlText w:val="%1"/>
      <w:lvlJc w:val="left"/>
      <w:pPr>
        <w:tabs>
          <w:tab w:val="num" w:pos="-31680"/>
        </w:tabs>
        <w:ind w:left="0" w:firstLine="0"/>
      </w:pPr>
      <w:rPr>
        <w:rFonts w:hint="default"/>
      </w:rPr>
    </w:lvl>
    <w:lvl w:ilvl="6">
      <w:start w:val="1"/>
      <w:numFmt w:val="none"/>
      <w:lvlText w:val="%1"/>
      <w:lvlJc w:val="left"/>
      <w:pPr>
        <w:tabs>
          <w:tab w:val="num" w:pos="-31680"/>
        </w:tabs>
        <w:ind w:left="0" w:firstLine="0"/>
      </w:pPr>
      <w:rPr>
        <w:rFonts w:hint="default"/>
      </w:rPr>
    </w:lvl>
    <w:lvl w:ilvl="7">
      <w:start w:val="1"/>
      <w:numFmt w:val="none"/>
      <w:lvlText w:val="%1"/>
      <w:lvlJc w:val="left"/>
      <w:pPr>
        <w:tabs>
          <w:tab w:val="num" w:pos="0"/>
        </w:tabs>
        <w:ind w:left="0" w:firstLine="0"/>
      </w:pPr>
      <w:rPr>
        <w:rFonts w:hint="default"/>
      </w:rPr>
    </w:lvl>
    <w:lvl w:ilvl="8">
      <w:start w:val="1"/>
      <w:numFmt w:val="none"/>
      <w:lvlText w:val="%1"/>
      <w:lvlJc w:val="left"/>
      <w:pPr>
        <w:tabs>
          <w:tab w:val="num" w:pos="0"/>
        </w:tabs>
        <w:ind w:left="0" w:firstLine="0"/>
      </w:pPr>
      <w:rPr>
        <w:rFonts w:hint="default"/>
      </w:rPr>
    </w:lvl>
  </w:abstractNum>
  <w:abstractNum w:abstractNumId="25">
    <w:nsid w:val="537C07A3"/>
    <w:multiLevelType w:val="hybridMultilevel"/>
    <w:tmpl w:val="458ED4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1E56BB9"/>
    <w:multiLevelType w:val="hybridMultilevel"/>
    <w:tmpl w:val="C748A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38701BC"/>
    <w:multiLevelType w:val="multilevel"/>
    <w:tmpl w:val="1BAE5C3E"/>
    <w:lvl w:ilvl="0">
      <w:start w:val="1"/>
      <w:numFmt w:val="lowerRoman"/>
      <w:lvlText w:val="(%1)"/>
      <w:lvlJc w:val="left"/>
      <w:pPr>
        <w:tabs>
          <w:tab w:val="num" w:pos="1276"/>
        </w:tabs>
        <w:ind w:left="1276"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91C29EC"/>
    <w:multiLevelType w:val="multilevel"/>
    <w:tmpl w:val="CD7CBB9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9">
    <w:nsid w:val="7308453B"/>
    <w:multiLevelType w:val="multilevel"/>
    <w:tmpl w:val="F90618CA"/>
    <w:lvl w:ilvl="0">
      <w:start w:val="1"/>
      <w:numFmt w:val="upperLetter"/>
      <w:suff w:val="space"/>
      <w:lvlText w:val="SECTION %1 -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74912056"/>
    <w:multiLevelType w:val="multilevel"/>
    <w:tmpl w:val="DFC4F810"/>
    <w:lvl w:ilvl="0">
      <w:start w:val="1"/>
      <w:numFmt w:val="decimal"/>
      <w:pStyle w:val="IPENZL1MainHeading"/>
      <w:lvlText w:val="%1."/>
      <w:lvlJc w:val="left"/>
      <w:pPr>
        <w:tabs>
          <w:tab w:val="num" w:pos="992"/>
        </w:tabs>
        <w:ind w:left="992" w:hanging="992"/>
      </w:pPr>
      <w:rPr>
        <w:rFonts w:hint="default"/>
        <w:b/>
        <w:i w:val="0"/>
        <w:sz w:val="24"/>
        <w:szCs w:val="24"/>
      </w:rPr>
    </w:lvl>
    <w:lvl w:ilvl="1">
      <w:start w:val="1"/>
      <w:numFmt w:val="decimal"/>
      <w:pStyle w:val="IPENZL2SubPara"/>
      <w:lvlText w:val="%1.%2"/>
      <w:lvlJc w:val="left"/>
      <w:pPr>
        <w:tabs>
          <w:tab w:val="num" w:pos="992"/>
        </w:tabs>
        <w:ind w:left="992" w:hanging="992"/>
      </w:pPr>
      <w:rPr>
        <w:rFonts w:hint="default"/>
        <w:sz w:val="22"/>
        <w:szCs w:val="22"/>
      </w:rPr>
    </w:lvl>
    <w:lvl w:ilvl="2">
      <w:start w:val="1"/>
      <w:numFmt w:val="decimal"/>
      <w:pStyle w:val="IPENZL3SubPara"/>
      <w:lvlText w:val="%1.%2.%3"/>
      <w:lvlJc w:val="left"/>
      <w:pPr>
        <w:tabs>
          <w:tab w:val="num" w:pos="992"/>
        </w:tabs>
        <w:ind w:left="992" w:hanging="992"/>
      </w:pPr>
      <w:rPr>
        <w:rFonts w:hint="default"/>
      </w:rPr>
    </w:lvl>
    <w:lvl w:ilvl="3">
      <w:start w:val="1"/>
      <w:numFmt w:val="decimal"/>
      <w:pStyle w:val="IPENZL4SubPara"/>
      <w:lvlText w:val="%1.%2.%3.%4"/>
      <w:lvlJc w:val="left"/>
      <w:pPr>
        <w:tabs>
          <w:tab w:val="num" w:pos="1985"/>
        </w:tabs>
        <w:ind w:left="1985" w:hanging="993"/>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75EA6D58"/>
    <w:multiLevelType w:val="multilevel"/>
    <w:tmpl w:val="BEEE462E"/>
    <w:styleLink w:val="111111"/>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nsid w:val="78565E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AC47A14"/>
    <w:multiLevelType w:val="hybridMultilevel"/>
    <w:tmpl w:val="2F263DCA"/>
    <w:lvl w:ilvl="0" w:tplc="8D429A9E">
      <w:start w:val="1"/>
      <w:numFmt w:val="lowerRoman"/>
      <w:pStyle w:val="IPENZLowerNumericIndentedfornumparas"/>
      <w:lvlText w:val="(%1)"/>
      <w:lvlJc w:val="left"/>
      <w:pPr>
        <w:tabs>
          <w:tab w:val="num" w:pos="1418"/>
        </w:tabs>
        <w:ind w:left="1418" w:hanging="42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num>
  <w:num w:numId="3">
    <w:abstractNumId w:val="9"/>
  </w:num>
  <w:num w:numId="4">
    <w:abstractNumId w:val="11"/>
  </w:num>
  <w:num w:numId="5">
    <w:abstractNumId w:val="18"/>
  </w:num>
  <w:num w:numId="6">
    <w:abstractNumId w:val="15"/>
  </w:num>
  <w:num w:numId="7">
    <w:abstractNumId w:val="6"/>
  </w:num>
  <w:num w:numId="8">
    <w:abstractNumId w:val="10"/>
  </w:num>
  <w:num w:numId="9">
    <w:abstractNumId w:val="30"/>
  </w:num>
  <w:num w:numId="10">
    <w:abstractNumId w:val="33"/>
  </w:num>
  <w:num w:numId="11">
    <w:abstractNumId w:val="22"/>
  </w:num>
  <w:num w:numId="12">
    <w:abstractNumId w:val="2"/>
  </w:num>
  <w:num w:numId="13">
    <w:abstractNumId w:val="8"/>
  </w:num>
  <w:num w:numId="14">
    <w:abstractNumId w:val="14"/>
  </w:num>
  <w:num w:numId="15">
    <w:abstractNumId w:val="4"/>
  </w:num>
  <w:num w:numId="16">
    <w:abstractNumId w:val="20"/>
  </w:num>
  <w:num w:numId="17">
    <w:abstractNumId w:val="27"/>
  </w:num>
  <w:num w:numId="18">
    <w:abstractNumId w:val="0"/>
  </w:num>
  <w:num w:numId="19">
    <w:abstractNumId w:val="12"/>
  </w:num>
  <w:num w:numId="20">
    <w:abstractNumId w:val="2"/>
  </w:num>
  <w:num w:numId="21">
    <w:abstractNumId w:val="2"/>
  </w:num>
  <w:num w:numId="22">
    <w:abstractNumId w:val="13"/>
  </w:num>
  <w:num w:numId="23">
    <w:abstractNumId w:val="32"/>
  </w:num>
  <w:num w:numId="24">
    <w:abstractNumId w:val="5"/>
  </w:num>
  <w:num w:numId="25">
    <w:abstractNumId w:val="19"/>
  </w:num>
  <w:num w:numId="26">
    <w:abstractNumId w:val="29"/>
  </w:num>
  <w:num w:numId="27">
    <w:abstractNumId w:val="23"/>
  </w:num>
  <w:num w:numId="28">
    <w:abstractNumId w:val="1"/>
  </w:num>
  <w:num w:numId="29">
    <w:abstractNumId w:val="28"/>
  </w:num>
  <w:num w:numId="30">
    <w:abstractNumId w:val="28"/>
  </w:num>
  <w:num w:numId="31">
    <w:abstractNumId w:val="28"/>
  </w:num>
  <w:num w:numId="32">
    <w:abstractNumId w:val="28"/>
  </w:num>
  <w:num w:numId="33">
    <w:abstractNumId w:val="2"/>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24"/>
  </w:num>
  <w:num w:numId="42">
    <w:abstractNumId w:val="16"/>
  </w:num>
  <w:num w:numId="43">
    <w:abstractNumId w:val="21"/>
  </w:num>
  <w:num w:numId="44">
    <w:abstractNumId w:val="7"/>
  </w:num>
  <w:num w:numId="45">
    <w:abstractNumId w:val="26"/>
  </w:num>
  <w:num w:numId="46">
    <w:abstractNumId w:val="25"/>
  </w:num>
  <w:num w:numId="4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drawingGridHorizontalSpacing w:val="57"/>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BD"/>
    <w:rsid w:val="0000278E"/>
    <w:rsid w:val="00006342"/>
    <w:rsid w:val="00010E4D"/>
    <w:rsid w:val="000120BB"/>
    <w:rsid w:val="0001220E"/>
    <w:rsid w:val="000253F9"/>
    <w:rsid w:val="00030E0C"/>
    <w:rsid w:val="000333AD"/>
    <w:rsid w:val="000374BB"/>
    <w:rsid w:val="0004003C"/>
    <w:rsid w:val="00051B87"/>
    <w:rsid w:val="00051CB7"/>
    <w:rsid w:val="00056CBC"/>
    <w:rsid w:val="000774C4"/>
    <w:rsid w:val="00086EA0"/>
    <w:rsid w:val="00093D74"/>
    <w:rsid w:val="000A0DB8"/>
    <w:rsid w:val="000A50F5"/>
    <w:rsid w:val="000A6DFF"/>
    <w:rsid w:val="000B5B22"/>
    <w:rsid w:val="000C2A43"/>
    <w:rsid w:val="000C7443"/>
    <w:rsid w:val="000D61E6"/>
    <w:rsid w:val="000E0B9E"/>
    <w:rsid w:val="000F3ACF"/>
    <w:rsid w:val="001108C4"/>
    <w:rsid w:val="00111D51"/>
    <w:rsid w:val="00115A4F"/>
    <w:rsid w:val="001210AA"/>
    <w:rsid w:val="001233B0"/>
    <w:rsid w:val="0013046C"/>
    <w:rsid w:val="00135325"/>
    <w:rsid w:val="001541B2"/>
    <w:rsid w:val="00154B40"/>
    <w:rsid w:val="00163108"/>
    <w:rsid w:val="0016593C"/>
    <w:rsid w:val="0016608D"/>
    <w:rsid w:val="00170DB8"/>
    <w:rsid w:val="00175ADC"/>
    <w:rsid w:val="00175BCE"/>
    <w:rsid w:val="00184EC0"/>
    <w:rsid w:val="00185AC9"/>
    <w:rsid w:val="00192F49"/>
    <w:rsid w:val="001A21B9"/>
    <w:rsid w:val="001A2206"/>
    <w:rsid w:val="001A27B0"/>
    <w:rsid w:val="001A5B39"/>
    <w:rsid w:val="001A766D"/>
    <w:rsid w:val="001C10A1"/>
    <w:rsid w:val="001E0479"/>
    <w:rsid w:val="001F4DCE"/>
    <w:rsid w:val="001F6377"/>
    <w:rsid w:val="0021426E"/>
    <w:rsid w:val="00221D58"/>
    <w:rsid w:val="002233A1"/>
    <w:rsid w:val="00224744"/>
    <w:rsid w:val="00251BB8"/>
    <w:rsid w:val="002569E9"/>
    <w:rsid w:val="00256AE4"/>
    <w:rsid w:val="0025737F"/>
    <w:rsid w:val="0026615D"/>
    <w:rsid w:val="0027294A"/>
    <w:rsid w:val="00273943"/>
    <w:rsid w:val="00276A01"/>
    <w:rsid w:val="00276CCB"/>
    <w:rsid w:val="00281E8A"/>
    <w:rsid w:val="002837F8"/>
    <w:rsid w:val="00292520"/>
    <w:rsid w:val="002957BB"/>
    <w:rsid w:val="00296BF0"/>
    <w:rsid w:val="002A1294"/>
    <w:rsid w:val="002B544D"/>
    <w:rsid w:val="002B6AC5"/>
    <w:rsid w:val="002C38B1"/>
    <w:rsid w:val="002E0A99"/>
    <w:rsid w:val="002E3DCE"/>
    <w:rsid w:val="002E4051"/>
    <w:rsid w:val="002F0B63"/>
    <w:rsid w:val="002F2DDC"/>
    <w:rsid w:val="002F6B3E"/>
    <w:rsid w:val="00301814"/>
    <w:rsid w:val="00312CD6"/>
    <w:rsid w:val="00323246"/>
    <w:rsid w:val="003259EA"/>
    <w:rsid w:val="00327864"/>
    <w:rsid w:val="00336F81"/>
    <w:rsid w:val="003446F1"/>
    <w:rsid w:val="00356834"/>
    <w:rsid w:val="00357666"/>
    <w:rsid w:val="00360020"/>
    <w:rsid w:val="00365A00"/>
    <w:rsid w:val="00367C11"/>
    <w:rsid w:val="00373A45"/>
    <w:rsid w:val="0037630A"/>
    <w:rsid w:val="003773FD"/>
    <w:rsid w:val="003914E5"/>
    <w:rsid w:val="003A6C0A"/>
    <w:rsid w:val="003B1FFB"/>
    <w:rsid w:val="003E0A25"/>
    <w:rsid w:val="003E5836"/>
    <w:rsid w:val="004002FF"/>
    <w:rsid w:val="00412CA1"/>
    <w:rsid w:val="00416624"/>
    <w:rsid w:val="004178E4"/>
    <w:rsid w:val="00424623"/>
    <w:rsid w:val="00425D4A"/>
    <w:rsid w:val="00431B0A"/>
    <w:rsid w:val="00433C1A"/>
    <w:rsid w:val="004348F5"/>
    <w:rsid w:val="00435C9C"/>
    <w:rsid w:val="00447B42"/>
    <w:rsid w:val="0045453B"/>
    <w:rsid w:val="00461ABE"/>
    <w:rsid w:val="004748D4"/>
    <w:rsid w:val="00494274"/>
    <w:rsid w:val="004C4EAB"/>
    <w:rsid w:val="004C5D7E"/>
    <w:rsid w:val="005001EE"/>
    <w:rsid w:val="00500660"/>
    <w:rsid w:val="00501030"/>
    <w:rsid w:val="00513CDE"/>
    <w:rsid w:val="00514C74"/>
    <w:rsid w:val="00514D8C"/>
    <w:rsid w:val="005155F1"/>
    <w:rsid w:val="005225B1"/>
    <w:rsid w:val="00524329"/>
    <w:rsid w:val="00525406"/>
    <w:rsid w:val="00533B85"/>
    <w:rsid w:val="00540215"/>
    <w:rsid w:val="005743A3"/>
    <w:rsid w:val="0059735F"/>
    <w:rsid w:val="0059780C"/>
    <w:rsid w:val="005A0972"/>
    <w:rsid w:val="005C3E58"/>
    <w:rsid w:val="005D049C"/>
    <w:rsid w:val="005D6AD2"/>
    <w:rsid w:val="005E1872"/>
    <w:rsid w:val="00606856"/>
    <w:rsid w:val="00624C2B"/>
    <w:rsid w:val="00626797"/>
    <w:rsid w:val="00633EA7"/>
    <w:rsid w:val="00653146"/>
    <w:rsid w:val="00683A90"/>
    <w:rsid w:val="00683DCE"/>
    <w:rsid w:val="0068619D"/>
    <w:rsid w:val="00687BDF"/>
    <w:rsid w:val="00687E65"/>
    <w:rsid w:val="006A1EF1"/>
    <w:rsid w:val="006A66B6"/>
    <w:rsid w:val="006C1D5C"/>
    <w:rsid w:val="006F111F"/>
    <w:rsid w:val="006F642E"/>
    <w:rsid w:val="006F6F4B"/>
    <w:rsid w:val="00717941"/>
    <w:rsid w:val="00717C62"/>
    <w:rsid w:val="007241FA"/>
    <w:rsid w:val="007360DB"/>
    <w:rsid w:val="00744269"/>
    <w:rsid w:val="0074683B"/>
    <w:rsid w:val="007514C6"/>
    <w:rsid w:val="00775DFE"/>
    <w:rsid w:val="00782A2A"/>
    <w:rsid w:val="00790B78"/>
    <w:rsid w:val="00791129"/>
    <w:rsid w:val="007A485D"/>
    <w:rsid w:val="007A783F"/>
    <w:rsid w:val="007B7212"/>
    <w:rsid w:val="007D382E"/>
    <w:rsid w:val="007D39D1"/>
    <w:rsid w:val="007F5AD6"/>
    <w:rsid w:val="008035D5"/>
    <w:rsid w:val="00806A4B"/>
    <w:rsid w:val="00810FA6"/>
    <w:rsid w:val="00815046"/>
    <w:rsid w:val="0081579B"/>
    <w:rsid w:val="00824644"/>
    <w:rsid w:val="00827EAA"/>
    <w:rsid w:val="00837A13"/>
    <w:rsid w:val="008425B1"/>
    <w:rsid w:val="00844FEE"/>
    <w:rsid w:val="00847AF2"/>
    <w:rsid w:val="00855C68"/>
    <w:rsid w:val="008652F9"/>
    <w:rsid w:val="008724E0"/>
    <w:rsid w:val="00882E90"/>
    <w:rsid w:val="00897118"/>
    <w:rsid w:val="008A1744"/>
    <w:rsid w:val="008B0807"/>
    <w:rsid w:val="008C516F"/>
    <w:rsid w:val="008D3E09"/>
    <w:rsid w:val="008D5A9D"/>
    <w:rsid w:val="0092092F"/>
    <w:rsid w:val="00930D97"/>
    <w:rsid w:val="00957589"/>
    <w:rsid w:val="0096666C"/>
    <w:rsid w:val="009825C6"/>
    <w:rsid w:val="00987EE1"/>
    <w:rsid w:val="00994310"/>
    <w:rsid w:val="00994E4A"/>
    <w:rsid w:val="009958FF"/>
    <w:rsid w:val="009A2A28"/>
    <w:rsid w:val="009A422F"/>
    <w:rsid w:val="009A4F14"/>
    <w:rsid w:val="009B5243"/>
    <w:rsid w:val="009C4873"/>
    <w:rsid w:val="009C48EA"/>
    <w:rsid w:val="009F7898"/>
    <w:rsid w:val="00A0020F"/>
    <w:rsid w:val="00A22F0F"/>
    <w:rsid w:val="00A26798"/>
    <w:rsid w:val="00A26A54"/>
    <w:rsid w:val="00A2772E"/>
    <w:rsid w:val="00A45135"/>
    <w:rsid w:val="00A45911"/>
    <w:rsid w:val="00A4747B"/>
    <w:rsid w:val="00A8319A"/>
    <w:rsid w:val="00A83AFF"/>
    <w:rsid w:val="00A869BE"/>
    <w:rsid w:val="00A913C9"/>
    <w:rsid w:val="00A92446"/>
    <w:rsid w:val="00A92966"/>
    <w:rsid w:val="00A92E2A"/>
    <w:rsid w:val="00AA27E7"/>
    <w:rsid w:val="00AA2A6E"/>
    <w:rsid w:val="00AA5AD4"/>
    <w:rsid w:val="00AA7D40"/>
    <w:rsid w:val="00AB5AC0"/>
    <w:rsid w:val="00AB7B79"/>
    <w:rsid w:val="00AD39EA"/>
    <w:rsid w:val="00AD5151"/>
    <w:rsid w:val="00AE3336"/>
    <w:rsid w:val="00AE5F41"/>
    <w:rsid w:val="00AF662C"/>
    <w:rsid w:val="00B14ED7"/>
    <w:rsid w:val="00B15068"/>
    <w:rsid w:val="00B15E15"/>
    <w:rsid w:val="00B27BD4"/>
    <w:rsid w:val="00B34148"/>
    <w:rsid w:val="00B47B73"/>
    <w:rsid w:val="00B47C60"/>
    <w:rsid w:val="00B53B28"/>
    <w:rsid w:val="00B54155"/>
    <w:rsid w:val="00B6252B"/>
    <w:rsid w:val="00B730B3"/>
    <w:rsid w:val="00B83C4F"/>
    <w:rsid w:val="00B85567"/>
    <w:rsid w:val="00B877FE"/>
    <w:rsid w:val="00B879A3"/>
    <w:rsid w:val="00B9614C"/>
    <w:rsid w:val="00BA44A9"/>
    <w:rsid w:val="00BB4938"/>
    <w:rsid w:val="00BB58A1"/>
    <w:rsid w:val="00BC2F0D"/>
    <w:rsid w:val="00BD1495"/>
    <w:rsid w:val="00BD23EC"/>
    <w:rsid w:val="00BD3D9B"/>
    <w:rsid w:val="00BD4992"/>
    <w:rsid w:val="00BE6BB3"/>
    <w:rsid w:val="00C00901"/>
    <w:rsid w:val="00C0414C"/>
    <w:rsid w:val="00C057E6"/>
    <w:rsid w:val="00C10B4F"/>
    <w:rsid w:val="00C2236B"/>
    <w:rsid w:val="00C27662"/>
    <w:rsid w:val="00C316EB"/>
    <w:rsid w:val="00C361FC"/>
    <w:rsid w:val="00C40C6C"/>
    <w:rsid w:val="00C41080"/>
    <w:rsid w:val="00C41495"/>
    <w:rsid w:val="00C43367"/>
    <w:rsid w:val="00C468D5"/>
    <w:rsid w:val="00C57F94"/>
    <w:rsid w:val="00C858CA"/>
    <w:rsid w:val="00C87ADB"/>
    <w:rsid w:val="00CB5F40"/>
    <w:rsid w:val="00CB603D"/>
    <w:rsid w:val="00CB756B"/>
    <w:rsid w:val="00D023E6"/>
    <w:rsid w:val="00D02A99"/>
    <w:rsid w:val="00D0743A"/>
    <w:rsid w:val="00D34217"/>
    <w:rsid w:val="00D36065"/>
    <w:rsid w:val="00D53F75"/>
    <w:rsid w:val="00D6519A"/>
    <w:rsid w:val="00D76C3B"/>
    <w:rsid w:val="00D80BDE"/>
    <w:rsid w:val="00D82C66"/>
    <w:rsid w:val="00D85ED5"/>
    <w:rsid w:val="00D927AD"/>
    <w:rsid w:val="00DA12BD"/>
    <w:rsid w:val="00DA5DCB"/>
    <w:rsid w:val="00DA7E21"/>
    <w:rsid w:val="00DB443B"/>
    <w:rsid w:val="00DB4C06"/>
    <w:rsid w:val="00DB5754"/>
    <w:rsid w:val="00DB5F84"/>
    <w:rsid w:val="00DC2F9A"/>
    <w:rsid w:val="00DE3DCD"/>
    <w:rsid w:val="00DE667B"/>
    <w:rsid w:val="00DF4829"/>
    <w:rsid w:val="00DF69D0"/>
    <w:rsid w:val="00E000BE"/>
    <w:rsid w:val="00E16240"/>
    <w:rsid w:val="00E16D27"/>
    <w:rsid w:val="00E22A2F"/>
    <w:rsid w:val="00E31976"/>
    <w:rsid w:val="00E3378C"/>
    <w:rsid w:val="00E413BE"/>
    <w:rsid w:val="00E42698"/>
    <w:rsid w:val="00E43345"/>
    <w:rsid w:val="00E524CD"/>
    <w:rsid w:val="00E67D5C"/>
    <w:rsid w:val="00E77FD2"/>
    <w:rsid w:val="00E851CD"/>
    <w:rsid w:val="00E91678"/>
    <w:rsid w:val="00E922C7"/>
    <w:rsid w:val="00E93DCF"/>
    <w:rsid w:val="00EA0A06"/>
    <w:rsid w:val="00EA1289"/>
    <w:rsid w:val="00EB2861"/>
    <w:rsid w:val="00EB3019"/>
    <w:rsid w:val="00EC72D8"/>
    <w:rsid w:val="00EC7AE4"/>
    <w:rsid w:val="00ED0D49"/>
    <w:rsid w:val="00ED48C0"/>
    <w:rsid w:val="00EE3FF1"/>
    <w:rsid w:val="00F02924"/>
    <w:rsid w:val="00F054A3"/>
    <w:rsid w:val="00F077BA"/>
    <w:rsid w:val="00F149D5"/>
    <w:rsid w:val="00F156B0"/>
    <w:rsid w:val="00F23339"/>
    <w:rsid w:val="00F45D9E"/>
    <w:rsid w:val="00F549BD"/>
    <w:rsid w:val="00F57BDD"/>
    <w:rsid w:val="00F763B5"/>
    <w:rsid w:val="00FA28B5"/>
    <w:rsid w:val="00FA658B"/>
    <w:rsid w:val="00FB6E7C"/>
    <w:rsid w:val="00FB7752"/>
    <w:rsid w:val="00FE60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16F"/>
    <w:rPr>
      <w:rFonts w:ascii="Arial" w:hAnsi="Arial"/>
      <w:sz w:val="22"/>
      <w:szCs w:val="22"/>
      <w:lang w:eastAsia="en-US"/>
    </w:rPr>
  </w:style>
  <w:style w:type="paragraph" w:styleId="Heading2">
    <w:name w:val="heading 2"/>
    <w:basedOn w:val="Normal"/>
    <w:next w:val="Normal"/>
    <w:qFormat/>
    <w:rsid w:val="008C516F"/>
    <w:pPr>
      <w:keepNext/>
      <w:spacing w:before="240" w:after="60"/>
      <w:outlineLvl w:val="1"/>
    </w:pPr>
    <w:rPr>
      <w:rFonts w:cs="Arial"/>
      <w:b/>
      <w:bCs/>
      <w:i/>
      <w:iCs/>
      <w:sz w:val="28"/>
      <w:szCs w:val="28"/>
    </w:rPr>
  </w:style>
  <w:style w:type="paragraph" w:styleId="Heading3">
    <w:name w:val="heading 3"/>
    <w:basedOn w:val="Normal"/>
    <w:next w:val="Normal"/>
    <w:qFormat/>
    <w:rsid w:val="008C516F"/>
    <w:pPr>
      <w:keepNext/>
      <w:spacing w:before="240" w:after="60"/>
      <w:outlineLvl w:val="2"/>
    </w:pPr>
    <w:rPr>
      <w:rFonts w:cs="Arial"/>
      <w:b/>
      <w:bCs/>
      <w:sz w:val="26"/>
      <w:szCs w:val="26"/>
    </w:rPr>
  </w:style>
  <w:style w:type="paragraph" w:styleId="Heading4">
    <w:name w:val="heading 4"/>
    <w:basedOn w:val="Normal"/>
    <w:next w:val="Normal"/>
    <w:qFormat/>
    <w:rsid w:val="008C516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C516F"/>
    <w:pPr>
      <w:spacing w:before="240" w:after="60"/>
      <w:outlineLvl w:val="4"/>
    </w:pPr>
    <w:rPr>
      <w:b/>
      <w:bCs/>
      <w:i/>
      <w:iCs/>
      <w:sz w:val="26"/>
      <w:szCs w:val="26"/>
    </w:rPr>
  </w:style>
  <w:style w:type="paragraph" w:styleId="Heading6">
    <w:name w:val="heading 6"/>
    <w:basedOn w:val="Normal"/>
    <w:next w:val="Normal"/>
    <w:qFormat/>
    <w:rsid w:val="008C516F"/>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8C516F"/>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8C516F"/>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8C516F"/>
    <w:pPr>
      <w:numPr>
        <w:ilvl w:val="8"/>
        <w:numId w:val="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C516F"/>
    <w:pPr>
      <w:numPr>
        <w:numId w:val="1"/>
      </w:numPr>
    </w:pPr>
  </w:style>
  <w:style w:type="paragraph" w:styleId="Header">
    <w:name w:val="header"/>
    <w:basedOn w:val="Normal"/>
    <w:link w:val="HeaderChar"/>
    <w:rsid w:val="008C516F"/>
    <w:pPr>
      <w:tabs>
        <w:tab w:val="center" w:pos="4153"/>
        <w:tab w:val="right" w:pos="8306"/>
      </w:tabs>
    </w:pPr>
  </w:style>
  <w:style w:type="paragraph" w:styleId="Footer">
    <w:name w:val="footer"/>
    <w:basedOn w:val="Normal"/>
    <w:rsid w:val="008C516F"/>
    <w:pPr>
      <w:tabs>
        <w:tab w:val="center" w:pos="4153"/>
        <w:tab w:val="right" w:pos="8306"/>
      </w:tabs>
    </w:pPr>
    <w:rPr>
      <w:sz w:val="18"/>
    </w:rPr>
  </w:style>
  <w:style w:type="character" w:styleId="PageNumber">
    <w:name w:val="page number"/>
    <w:basedOn w:val="DefaultParagraphFont"/>
    <w:rsid w:val="008C516F"/>
    <w:rPr>
      <w:rFonts w:ascii="Franklin Gothic Book" w:hAnsi="Franklin Gothic Book"/>
      <w:sz w:val="16"/>
      <w:szCs w:val="16"/>
    </w:rPr>
  </w:style>
  <w:style w:type="paragraph" w:customStyle="1" w:styleId="IPENZHeading1">
    <w:name w:val="IPENZ Heading 1"/>
    <w:basedOn w:val="IPENZNormal"/>
    <w:next w:val="IPENZBodyText"/>
    <w:rsid w:val="008C516F"/>
    <w:pPr>
      <w:keepNext/>
      <w:numPr>
        <w:numId w:val="12"/>
      </w:numPr>
      <w:spacing w:before="240"/>
      <w:outlineLvl w:val="0"/>
    </w:pPr>
    <w:rPr>
      <w:b/>
      <w:caps/>
      <w:sz w:val="24"/>
      <w:szCs w:val="24"/>
    </w:rPr>
  </w:style>
  <w:style w:type="paragraph" w:customStyle="1" w:styleId="IPENZHeading2">
    <w:name w:val="IPENZ Heading 2"/>
    <w:basedOn w:val="IPENZHeading1"/>
    <w:next w:val="IPENZBodyText"/>
    <w:rsid w:val="008C516F"/>
    <w:pPr>
      <w:numPr>
        <w:ilvl w:val="1"/>
      </w:numPr>
      <w:outlineLvl w:val="1"/>
    </w:pPr>
    <w:rPr>
      <w:caps w:val="0"/>
      <w:smallCaps/>
      <w:szCs w:val="22"/>
    </w:rPr>
  </w:style>
  <w:style w:type="paragraph" w:customStyle="1" w:styleId="IPENZHeading3">
    <w:name w:val="IPENZ Heading 3"/>
    <w:basedOn w:val="IPENZHeading2"/>
    <w:next w:val="IPENZBodyText"/>
    <w:rsid w:val="008C516F"/>
    <w:pPr>
      <w:numPr>
        <w:ilvl w:val="3"/>
      </w:numPr>
      <w:outlineLvl w:val="2"/>
    </w:pPr>
    <w:rPr>
      <w:smallCaps w:val="0"/>
      <w:sz w:val="22"/>
      <w:szCs w:val="24"/>
    </w:rPr>
  </w:style>
  <w:style w:type="paragraph" w:customStyle="1" w:styleId="IPENZL1FollowPara">
    <w:name w:val="IPENZ L1 Follow Para"/>
    <w:basedOn w:val="IPENZBodyText"/>
    <w:rsid w:val="008C516F"/>
    <w:pPr>
      <w:numPr>
        <w:ilvl w:val="1"/>
        <w:numId w:val="13"/>
      </w:numPr>
    </w:pPr>
  </w:style>
  <w:style w:type="paragraph" w:customStyle="1" w:styleId="IPENZBodyText">
    <w:name w:val="IPENZ Body Text"/>
    <w:basedOn w:val="IPENZNormal"/>
    <w:rsid w:val="008C516F"/>
    <w:pPr>
      <w:spacing w:before="220"/>
      <w:jc w:val="both"/>
    </w:pPr>
  </w:style>
  <w:style w:type="paragraph" w:customStyle="1" w:styleId="IPENZNumberedList">
    <w:name w:val="IPENZ Numbered List"/>
    <w:basedOn w:val="IPENZNormal"/>
    <w:rsid w:val="008C516F"/>
    <w:pPr>
      <w:numPr>
        <w:numId w:val="7"/>
      </w:numPr>
      <w:spacing w:before="120"/>
      <w:jc w:val="both"/>
    </w:pPr>
  </w:style>
  <w:style w:type="paragraph" w:customStyle="1" w:styleId="IPENZAlphaList">
    <w:name w:val="IPENZ Alpha List"/>
    <w:basedOn w:val="IPENZNormal"/>
    <w:rsid w:val="008C516F"/>
    <w:pPr>
      <w:numPr>
        <w:numId w:val="3"/>
      </w:numPr>
      <w:spacing w:before="120"/>
      <w:jc w:val="both"/>
    </w:pPr>
  </w:style>
  <w:style w:type="paragraph" w:customStyle="1" w:styleId="IPENZBulletLevel1">
    <w:name w:val="IPENZ Bullet Level 1"/>
    <w:basedOn w:val="IPENZNormal"/>
    <w:rsid w:val="008C516F"/>
    <w:pPr>
      <w:numPr>
        <w:numId w:val="5"/>
      </w:numPr>
      <w:spacing w:before="120"/>
      <w:jc w:val="both"/>
    </w:pPr>
  </w:style>
  <w:style w:type="paragraph" w:customStyle="1" w:styleId="IPENZBulletLevel2">
    <w:name w:val="IPENZ Bullet Level 2"/>
    <w:basedOn w:val="IPENZBulletLevel1"/>
    <w:rsid w:val="008C516F"/>
    <w:pPr>
      <w:numPr>
        <w:ilvl w:val="1"/>
      </w:numPr>
    </w:pPr>
  </w:style>
  <w:style w:type="paragraph" w:styleId="E-mailSignature">
    <w:name w:val="E-mail Signature"/>
    <w:basedOn w:val="Normal"/>
    <w:rsid w:val="008C516F"/>
    <w:rPr>
      <w:sz w:val="20"/>
    </w:rPr>
  </w:style>
  <w:style w:type="table" w:customStyle="1" w:styleId="IPENZTable">
    <w:name w:val="IPENZ Table"/>
    <w:basedOn w:val="TableNormal"/>
    <w:rsid w:val="008C516F"/>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Caption">
    <w:name w:val="caption"/>
    <w:basedOn w:val="Normal"/>
    <w:next w:val="Normal"/>
    <w:qFormat/>
    <w:rsid w:val="008C516F"/>
    <w:rPr>
      <w:b/>
      <w:bCs/>
      <w:szCs w:val="20"/>
    </w:rPr>
  </w:style>
  <w:style w:type="paragraph" w:customStyle="1" w:styleId="IPENZLevel1Heading">
    <w:name w:val="IPENZ Level 1 Heading"/>
    <w:basedOn w:val="IPENZNormal"/>
    <w:next w:val="IPENZBodyText"/>
    <w:rsid w:val="008C516F"/>
    <w:pPr>
      <w:keepNext/>
      <w:spacing w:before="240"/>
      <w:outlineLvl w:val="0"/>
    </w:pPr>
    <w:rPr>
      <w:b/>
      <w:caps/>
      <w:sz w:val="24"/>
    </w:rPr>
  </w:style>
  <w:style w:type="paragraph" w:customStyle="1" w:styleId="IPENZLevel2Heading">
    <w:name w:val="IPENZ Level 2 Heading"/>
    <w:basedOn w:val="IPENZLevel1Heading"/>
    <w:next w:val="IPENZBodyText"/>
    <w:rsid w:val="008C516F"/>
    <w:pPr>
      <w:outlineLvl w:val="1"/>
    </w:pPr>
    <w:rPr>
      <w:caps w:val="0"/>
      <w:smallCaps/>
      <w:szCs w:val="24"/>
    </w:rPr>
  </w:style>
  <w:style w:type="paragraph" w:customStyle="1" w:styleId="IPENZLevel3Heading">
    <w:name w:val="IPENZ Level 3 Heading"/>
    <w:basedOn w:val="IPENZLevel2Heading"/>
    <w:next w:val="IPENZBodyText"/>
    <w:rsid w:val="008C516F"/>
    <w:pPr>
      <w:outlineLvl w:val="2"/>
    </w:pPr>
    <w:rPr>
      <w:smallCaps w:val="0"/>
      <w:sz w:val="22"/>
    </w:rPr>
  </w:style>
  <w:style w:type="paragraph" w:customStyle="1" w:styleId="IPENZL2FollowPara">
    <w:name w:val="IPENZ L2 Follow Para"/>
    <w:basedOn w:val="IPENZL1FollowPara"/>
    <w:rsid w:val="008C516F"/>
    <w:pPr>
      <w:numPr>
        <w:ilvl w:val="3"/>
      </w:numPr>
    </w:pPr>
  </w:style>
  <w:style w:type="paragraph" w:customStyle="1" w:styleId="IPENZBulletLevel1Indent">
    <w:name w:val="IPENZ Bullet Level 1 Indent"/>
    <w:basedOn w:val="IPENZNormal"/>
    <w:rsid w:val="008C516F"/>
    <w:pPr>
      <w:numPr>
        <w:numId w:val="6"/>
      </w:numPr>
      <w:spacing w:before="120"/>
      <w:jc w:val="both"/>
    </w:pPr>
  </w:style>
  <w:style w:type="paragraph" w:customStyle="1" w:styleId="IPENZBulletLevel2Indent">
    <w:name w:val="IPENZ Bullet Level 2 Indent"/>
    <w:basedOn w:val="IPENZBulletLevel1Indent"/>
    <w:rsid w:val="008C516F"/>
    <w:pPr>
      <w:numPr>
        <w:ilvl w:val="1"/>
      </w:numPr>
    </w:pPr>
  </w:style>
  <w:style w:type="paragraph" w:customStyle="1" w:styleId="IPENZAlphaListIndented">
    <w:name w:val="IPENZ Alpha List Indented"/>
    <w:basedOn w:val="IPENZBodyText"/>
    <w:rsid w:val="008C516F"/>
    <w:pPr>
      <w:numPr>
        <w:numId w:val="4"/>
      </w:numPr>
      <w:spacing w:before="120"/>
    </w:pPr>
  </w:style>
  <w:style w:type="paragraph" w:customStyle="1" w:styleId="IPENZTitle">
    <w:name w:val="IPENZ Title"/>
    <w:basedOn w:val="IPENZNormal"/>
    <w:next w:val="IPENZBodyText"/>
    <w:rsid w:val="008C516F"/>
    <w:pPr>
      <w:spacing w:before="240"/>
    </w:pPr>
    <w:rPr>
      <w:b/>
      <w:caps/>
      <w:color w:val="ADADAD"/>
      <w:sz w:val="48"/>
      <w:szCs w:val="48"/>
    </w:rPr>
  </w:style>
  <w:style w:type="paragraph" w:customStyle="1" w:styleId="BodyText1">
    <w:name w:val="Body Text1"/>
    <w:semiHidden/>
    <w:rsid w:val="008C516F"/>
    <w:pPr>
      <w:spacing w:line="260" w:lineRule="atLeast"/>
    </w:pPr>
    <w:rPr>
      <w:rFonts w:ascii="Bembo" w:hAnsi="Bembo"/>
      <w:snapToGrid w:val="0"/>
      <w:color w:val="000000"/>
      <w:sz w:val="19"/>
      <w:lang w:val="en-GB" w:eastAsia="en-US"/>
    </w:rPr>
  </w:style>
  <w:style w:type="paragraph" w:customStyle="1" w:styleId="heading">
    <w:name w:val="heading"/>
    <w:basedOn w:val="BodyText1"/>
    <w:next w:val="BodyText1"/>
    <w:semiHidden/>
    <w:rsid w:val="008C516F"/>
    <w:rPr>
      <w:rFonts w:ascii="Univers 47 CondensedLight" w:hAnsi="Univers 47 CondensedLight"/>
      <w:color w:val="auto"/>
    </w:rPr>
  </w:style>
  <w:style w:type="paragraph" w:customStyle="1" w:styleId="IPENZQuote">
    <w:name w:val="IPENZ Quote"/>
    <w:basedOn w:val="IPENZBodyText"/>
    <w:next w:val="IPENZBodyText"/>
    <w:rsid w:val="008C516F"/>
    <w:pPr>
      <w:ind w:left="567"/>
    </w:pPr>
    <w:rPr>
      <w:sz w:val="20"/>
    </w:rPr>
  </w:style>
  <w:style w:type="paragraph" w:customStyle="1" w:styleId="IPENZNoBulletNumberLevel1">
    <w:name w:val="IPENZ No Bullet/Number Level 1"/>
    <w:basedOn w:val="IPENZBulletLevel1"/>
    <w:rsid w:val="008C516F"/>
    <w:pPr>
      <w:numPr>
        <w:numId w:val="0"/>
      </w:numPr>
      <w:ind w:left="425"/>
    </w:pPr>
  </w:style>
  <w:style w:type="paragraph" w:customStyle="1" w:styleId="IPENZNoBulletNumberLevel2">
    <w:name w:val="IPENZ No Bullet/Number Level 2"/>
    <w:basedOn w:val="IPENZBulletLevel2"/>
    <w:rsid w:val="008C516F"/>
    <w:pPr>
      <w:numPr>
        <w:ilvl w:val="0"/>
        <w:numId w:val="0"/>
      </w:numPr>
      <w:ind w:left="851"/>
    </w:pPr>
  </w:style>
  <w:style w:type="paragraph" w:customStyle="1" w:styleId="IPENZNumberedListIndented">
    <w:name w:val="IPENZ Numbered List Indented"/>
    <w:basedOn w:val="IPENZBodyText"/>
    <w:rsid w:val="008C516F"/>
    <w:pPr>
      <w:numPr>
        <w:numId w:val="8"/>
      </w:numPr>
      <w:spacing w:before="120"/>
    </w:pPr>
  </w:style>
  <w:style w:type="paragraph" w:customStyle="1" w:styleId="IPENZNoBulletNumberLevel1Indented">
    <w:name w:val="IPENZ No Bullet/Number Level 1 Indented"/>
    <w:basedOn w:val="IPENZNumberedListIndented"/>
    <w:rsid w:val="008C516F"/>
    <w:pPr>
      <w:numPr>
        <w:numId w:val="0"/>
      </w:numPr>
      <w:ind w:left="1276"/>
    </w:pPr>
  </w:style>
  <w:style w:type="paragraph" w:customStyle="1" w:styleId="IPENZNoBulletNumberLevel2Indented">
    <w:name w:val="IPENZ No Bullet/Number Level 2 Indented"/>
    <w:basedOn w:val="IPENZBulletLevel2Indent"/>
    <w:rsid w:val="008C516F"/>
    <w:pPr>
      <w:numPr>
        <w:ilvl w:val="0"/>
        <w:numId w:val="0"/>
      </w:numPr>
      <w:ind w:left="1701"/>
    </w:pPr>
  </w:style>
  <w:style w:type="paragraph" w:customStyle="1" w:styleId="IPENZL3FollowPara">
    <w:name w:val="IPENZ L3 Follow Para"/>
    <w:basedOn w:val="IPENZL2FollowPara"/>
    <w:rsid w:val="008C516F"/>
    <w:pPr>
      <w:numPr>
        <w:ilvl w:val="5"/>
      </w:numPr>
    </w:pPr>
  </w:style>
  <w:style w:type="paragraph" w:customStyle="1" w:styleId="IPENZLevel1NumHeading">
    <w:name w:val="IPENZ Level 1 Num Heading"/>
    <w:basedOn w:val="IPENZBodyText"/>
    <w:next w:val="IPENZL1FollowPara"/>
    <w:rsid w:val="008C516F"/>
    <w:pPr>
      <w:keepNext/>
      <w:numPr>
        <w:numId w:val="13"/>
      </w:numPr>
      <w:spacing w:before="240"/>
      <w:jc w:val="left"/>
      <w:outlineLvl w:val="0"/>
    </w:pPr>
    <w:rPr>
      <w:b/>
      <w:caps/>
      <w:sz w:val="24"/>
    </w:rPr>
  </w:style>
  <w:style w:type="paragraph" w:customStyle="1" w:styleId="IPENZLevel2NumHeading">
    <w:name w:val="IPENZ Level 2 Num Heading"/>
    <w:basedOn w:val="IPENZLevel1NumHeading"/>
    <w:next w:val="IPENZL2FollowPara"/>
    <w:rsid w:val="008C516F"/>
    <w:pPr>
      <w:numPr>
        <w:ilvl w:val="2"/>
      </w:numPr>
      <w:outlineLvl w:val="1"/>
    </w:pPr>
    <w:rPr>
      <w:caps w:val="0"/>
      <w:smallCaps/>
      <w:szCs w:val="24"/>
    </w:rPr>
  </w:style>
  <w:style w:type="paragraph" w:customStyle="1" w:styleId="IPENZLevel3NumHeading">
    <w:name w:val="IPENZ Level 3 Num Heading"/>
    <w:basedOn w:val="IPENZLevel2NumHeading"/>
    <w:next w:val="IPENZL3FollowPara"/>
    <w:rsid w:val="008C516F"/>
    <w:pPr>
      <w:numPr>
        <w:ilvl w:val="4"/>
      </w:numPr>
      <w:outlineLvl w:val="2"/>
    </w:pPr>
    <w:rPr>
      <w:smallCaps w:val="0"/>
      <w:sz w:val="22"/>
    </w:rPr>
  </w:style>
  <w:style w:type="paragraph" w:customStyle="1" w:styleId="IPENZBodyTextIndent">
    <w:name w:val="IPENZ Body Text Indent"/>
    <w:basedOn w:val="IPENZBodyText"/>
    <w:rsid w:val="008C516F"/>
    <w:pPr>
      <w:ind w:left="851"/>
    </w:pPr>
  </w:style>
  <w:style w:type="paragraph" w:customStyle="1" w:styleId="IPENZLowerNumeric">
    <w:name w:val="IPENZ Lower Numeric"/>
    <w:basedOn w:val="IPENZNormal"/>
    <w:rsid w:val="008C516F"/>
    <w:pPr>
      <w:numPr>
        <w:numId w:val="15"/>
      </w:numPr>
      <w:spacing w:before="120"/>
    </w:pPr>
  </w:style>
  <w:style w:type="paragraph" w:customStyle="1" w:styleId="IPENZL1MainHeading">
    <w:name w:val="IPENZ L1 Main Heading"/>
    <w:basedOn w:val="IPENZBodyText"/>
    <w:next w:val="IPENZL2SubPara"/>
    <w:rsid w:val="008C516F"/>
    <w:pPr>
      <w:keepNext/>
      <w:numPr>
        <w:numId w:val="9"/>
      </w:numPr>
      <w:spacing w:before="240"/>
      <w:outlineLvl w:val="0"/>
    </w:pPr>
    <w:rPr>
      <w:b/>
      <w:caps/>
      <w:sz w:val="24"/>
    </w:rPr>
  </w:style>
  <w:style w:type="paragraph" w:customStyle="1" w:styleId="IPENZL2SubPara">
    <w:name w:val="IPENZ L2 Sub Para"/>
    <w:basedOn w:val="IPENZL1MainHeading"/>
    <w:rsid w:val="008C516F"/>
    <w:pPr>
      <w:keepNext w:val="0"/>
      <w:numPr>
        <w:ilvl w:val="1"/>
      </w:numPr>
      <w:spacing w:before="220"/>
      <w:outlineLvl w:val="1"/>
    </w:pPr>
    <w:rPr>
      <w:b w:val="0"/>
      <w:caps w:val="0"/>
      <w:sz w:val="22"/>
    </w:rPr>
  </w:style>
  <w:style w:type="paragraph" w:customStyle="1" w:styleId="IPENZL3SubPara">
    <w:name w:val="IPENZ L3 Sub Para"/>
    <w:basedOn w:val="IPENZL2SubPara"/>
    <w:rsid w:val="008C516F"/>
    <w:pPr>
      <w:numPr>
        <w:ilvl w:val="2"/>
      </w:numPr>
    </w:pPr>
  </w:style>
  <w:style w:type="paragraph" w:customStyle="1" w:styleId="IPENZL4SubPara">
    <w:name w:val="IPENZ L4 Sub Para"/>
    <w:basedOn w:val="IPENZL3SubPara"/>
    <w:rsid w:val="008C516F"/>
    <w:pPr>
      <w:numPr>
        <w:ilvl w:val="3"/>
      </w:numPr>
    </w:pPr>
  </w:style>
  <w:style w:type="paragraph" w:customStyle="1" w:styleId="IPENZLowerNumericIndented">
    <w:name w:val="IPENZ Lower Numeric Indented"/>
    <w:basedOn w:val="IPENZLowerNumeric"/>
    <w:rsid w:val="008C516F"/>
    <w:pPr>
      <w:numPr>
        <w:numId w:val="18"/>
      </w:numPr>
    </w:pPr>
  </w:style>
  <w:style w:type="paragraph" w:customStyle="1" w:styleId="IPENZNormal">
    <w:name w:val="IPENZ Normal"/>
    <w:rsid w:val="008C516F"/>
    <w:rPr>
      <w:rFonts w:ascii="Arial" w:hAnsi="Arial"/>
      <w:sz w:val="22"/>
      <w:szCs w:val="22"/>
      <w:lang w:eastAsia="en-US"/>
    </w:rPr>
  </w:style>
  <w:style w:type="paragraph" w:customStyle="1" w:styleId="IPENZLowerNumericfornumparas">
    <w:name w:val="IPENZ Lower Numeric for num paras"/>
    <w:basedOn w:val="IPENZLowerNumeric"/>
    <w:rsid w:val="008C516F"/>
    <w:pPr>
      <w:numPr>
        <w:numId w:val="11"/>
      </w:numPr>
    </w:pPr>
  </w:style>
  <w:style w:type="paragraph" w:customStyle="1" w:styleId="IPENZLowerNumericIndentedfornumparas">
    <w:name w:val="IPENZ Lower Numeric Indented for num paras"/>
    <w:basedOn w:val="IPENZLowerNumericIndented"/>
    <w:rsid w:val="008C516F"/>
    <w:pPr>
      <w:numPr>
        <w:numId w:val="10"/>
      </w:numPr>
    </w:pPr>
  </w:style>
  <w:style w:type="paragraph" w:customStyle="1" w:styleId="IPENZTableText">
    <w:name w:val="IPENZ Table Text"/>
    <w:basedOn w:val="IPENZBodyText"/>
    <w:rsid w:val="008C516F"/>
    <w:pPr>
      <w:jc w:val="left"/>
    </w:pPr>
  </w:style>
  <w:style w:type="paragraph" w:customStyle="1" w:styleId="IPENZHeading2FollowPara">
    <w:name w:val="IPENZ Heading 2 Follow Para"/>
    <w:basedOn w:val="IPENZHeading2"/>
    <w:rsid w:val="008C516F"/>
    <w:pPr>
      <w:keepNext w:val="0"/>
      <w:numPr>
        <w:ilvl w:val="2"/>
      </w:numPr>
      <w:jc w:val="both"/>
    </w:pPr>
    <w:rPr>
      <w:b w:val="0"/>
      <w:smallCaps w:val="0"/>
      <w:sz w:val="22"/>
    </w:rPr>
  </w:style>
  <w:style w:type="paragraph" w:customStyle="1" w:styleId="IPENZL2NumberedNoZero">
    <w:name w:val="IPENZ L2 Numbered No Zero"/>
    <w:basedOn w:val="IPENZL1FollowPara"/>
    <w:next w:val="IPENZL1FollowPara"/>
    <w:rsid w:val="008C516F"/>
    <w:pPr>
      <w:numPr>
        <w:ilvl w:val="6"/>
      </w:numPr>
    </w:pPr>
    <w:rPr>
      <w:b/>
      <w:smallCaps/>
    </w:rPr>
  </w:style>
  <w:style w:type="paragraph" w:customStyle="1" w:styleId="IPENZHeading4">
    <w:name w:val="IPENZ Heading 4"/>
    <w:basedOn w:val="IPENZHeading3"/>
    <w:qFormat/>
    <w:rsid w:val="008C516F"/>
    <w:pPr>
      <w:numPr>
        <w:ilvl w:val="4"/>
      </w:numPr>
    </w:pPr>
    <w:rPr>
      <w:lang w:val="en-GB" w:eastAsia="en-GB"/>
    </w:rPr>
  </w:style>
  <w:style w:type="paragraph" w:customStyle="1" w:styleId="IPENZSectionTitle">
    <w:name w:val="IPENZ Section Title"/>
    <w:basedOn w:val="IPENZTitle"/>
    <w:next w:val="IPENZSectionLevel1"/>
    <w:rsid w:val="008C516F"/>
    <w:pPr>
      <w:numPr>
        <w:numId w:val="22"/>
      </w:numPr>
      <w:outlineLvl w:val="0"/>
    </w:pPr>
  </w:style>
  <w:style w:type="paragraph" w:customStyle="1" w:styleId="IPENZSectionLevel1">
    <w:name w:val="IPENZ Section Level 1"/>
    <w:basedOn w:val="IPENZSectionTitle"/>
    <w:next w:val="IPENZSectionLevel2"/>
    <w:rsid w:val="008C516F"/>
    <w:pPr>
      <w:numPr>
        <w:ilvl w:val="1"/>
      </w:numPr>
      <w:outlineLvl w:val="1"/>
    </w:pPr>
    <w:rPr>
      <w:rFonts w:ascii="Franklin Gothic Book" w:hAnsi="Franklin Gothic Book"/>
      <w:b w:val="0"/>
      <w:color w:val="auto"/>
      <w:sz w:val="24"/>
    </w:rPr>
  </w:style>
  <w:style w:type="paragraph" w:customStyle="1" w:styleId="IPENZSectionLevel2">
    <w:name w:val="IPENZ Section Level 2"/>
    <w:basedOn w:val="IPENZSectionLevel1"/>
    <w:rsid w:val="008C516F"/>
    <w:pPr>
      <w:numPr>
        <w:ilvl w:val="2"/>
      </w:numPr>
      <w:outlineLvl w:val="2"/>
    </w:pPr>
    <w:rPr>
      <w:caps w:val="0"/>
      <w:smallCaps/>
    </w:rPr>
  </w:style>
  <w:style w:type="paragraph" w:customStyle="1" w:styleId="IPENZSectionLevel3">
    <w:name w:val="IPENZ Section Level 3"/>
    <w:basedOn w:val="IPENZSectionLevel2"/>
    <w:rsid w:val="008C516F"/>
    <w:pPr>
      <w:numPr>
        <w:ilvl w:val="3"/>
      </w:numPr>
      <w:jc w:val="both"/>
      <w:outlineLvl w:val="3"/>
    </w:pPr>
    <w:rPr>
      <w:b/>
      <w:smallCaps w:val="0"/>
      <w:sz w:val="22"/>
    </w:rPr>
  </w:style>
  <w:style w:type="paragraph" w:styleId="BalloonText">
    <w:name w:val="Balloon Text"/>
    <w:basedOn w:val="Normal"/>
    <w:link w:val="BalloonTextChar"/>
    <w:rsid w:val="008C516F"/>
    <w:rPr>
      <w:rFonts w:ascii="Tahoma" w:hAnsi="Tahoma" w:cs="Tahoma"/>
      <w:sz w:val="16"/>
      <w:szCs w:val="16"/>
    </w:rPr>
  </w:style>
  <w:style w:type="character" w:customStyle="1" w:styleId="BalloonTextChar">
    <w:name w:val="Balloon Text Char"/>
    <w:basedOn w:val="DefaultParagraphFont"/>
    <w:link w:val="BalloonText"/>
    <w:rsid w:val="008C516F"/>
    <w:rPr>
      <w:rFonts w:ascii="Tahoma" w:hAnsi="Tahoma" w:cs="Tahoma"/>
      <w:sz w:val="16"/>
      <w:szCs w:val="16"/>
      <w:lang w:eastAsia="en-US"/>
    </w:rPr>
  </w:style>
  <w:style w:type="character" w:customStyle="1" w:styleId="HeaderChar">
    <w:name w:val="Header Char"/>
    <w:basedOn w:val="DefaultParagraphFont"/>
    <w:link w:val="Header"/>
    <w:rsid w:val="008C516F"/>
    <w:rPr>
      <w:rFonts w:ascii="Arial" w:hAnsi="Arial"/>
      <w:sz w:val="22"/>
      <w:szCs w:val="22"/>
      <w:lang w:eastAsia="en-US"/>
    </w:rPr>
  </w:style>
  <w:style w:type="paragraph" w:customStyle="1" w:styleId="IPENZFormTitle">
    <w:name w:val="IPENZ Form Title"/>
    <w:basedOn w:val="Normal"/>
    <w:next w:val="IPENZBodyText"/>
    <w:rsid w:val="008C516F"/>
    <w:pPr>
      <w:spacing w:before="240"/>
    </w:pPr>
    <w:rPr>
      <w:b/>
      <w:caps/>
      <w:color w:val="ADADAD"/>
      <w:sz w:val="48"/>
      <w:szCs w:val="48"/>
    </w:rPr>
  </w:style>
  <w:style w:type="paragraph" w:customStyle="1" w:styleId="Default">
    <w:name w:val="Default"/>
    <w:rsid w:val="00DA12BD"/>
    <w:pPr>
      <w:autoSpaceDE w:val="0"/>
      <w:autoSpaceDN w:val="0"/>
      <w:adjustRightInd w:val="0"/>
    </w:pPr>
    <w:rPr>
      <w:rFonts w:ascii="WURXMY+RotisSemiSans" w:eastAsiaTheme="minorEastAsia" w:hAnsi="WURXMY+RotisSemiSans" w:cs="WURXMY+RotisSemiSans"/>
      <w:color w:val="000000"/>
      <w:sz w:val="24"/>
      <w:szCs w:val="24"/>
    </w:rPr>
  </w:style>
  <w:style w:type="paragraph" w:styleId="ListParagraph">
    <w:name w:val="List Paragraph"/>
    <w:basedOn w:val="Normal"/>
    <w:uiPriority w:val="34"/>
    <w:qFormat/>
    <w:rsid w:val="00DA12BD"/>
    <w:pPr>
      <w:ind w:left="720"/>
      <w:contextualSpacing/>
    </w:pPr>
    <w:rPr>
      <w:rFonts w:ascii="Arial Narrow" w:hAnsi="Arial Narrow"/>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16F"/>
    <w:rPr>
      <w:rFonts w:ascii="Arial" w:hAnsi="Arial"/>
      <w:sz w:val="22"/>
      <w:szCs w:val="22"/>
      <w:lang w:eastAsia="en-US"/>
    </w:rPr>
  </w:style>
  <w:style w:type="paragraph" w:styleId="Heading2">
    <w:name w:val="heading 2"/>
    <w:basedOn w:val="Normal"/>
    <w:next w:val="Normal"/>
    <w:qFormat/>
    <w:rsid w:val="008C516F"/>
    <w:pPr>
      <w:keepNext/>
      <w:spacing w:before="240" w:after="60"/>
      <w:outlineLvl w:val="1"/>
    </w:pPr>
    <w:rPr>
      <w:rFonts w:cs="Arial"/>
      <w:b/>
      <w:bCs/>
      <w:i/>
      <w:iCs/>
      <w:sz w:val="28"/>
      <w:szCs w:val="28"/>
    </w:rPr>
  </w:style>
  <w:style w:type="paragraph" w:styleId="Heading3">
    <w:name w:val="heading 3"/>
    <w:basedOn w:val="Normal"/>
    <w:next w:val="Normal"/>
    <w:qFormat/>
    <w:rsid w:val="008C516F"/>
    <w:pPr>
      <w:keepNext/>
      <w:spacing w:before="240" w:after="60"/>
      <w:outlineLvl w:val="2"/>
    </w:pPr>
    <w:rPr>
      <w:rFonts w:cs="Arial"/>
      <w:b/>
      <w:bCs/>
      <w:sz w:val="26"/>
      <w:szCs w:val="26"/>
    </w:rPr>
  </w:style>
  <w:style w:type="paragraph" w:styleId="Heading4">
    <w:name w:val="heading 4"/>
    <w:basedOn w:val="Normal"/>
    <w:next w:val="Normal"/>
    <w:qFormat/>
    <w:rsid w:val="008C516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C516F"/>
    <w:pPr>
      <w:spacing w:before="240" w:after="60"/>
      <w:outlineLvl w:val="4"/>
    </w:pPr>
    <w:rPr>
      <w:b/>
      <w:bCs/>
      <w:i/>
      <w:iCs/>
      <w:sz w:val="26"/>
      <w:szCs w:val="26"/>
    </w:rPr>
  </w:style>
  <w:style w:type="paragraph" w:styleId="Heading6">
    <w:name w:val="heading 6"/>
    <w:basedOn w:val="Normal"/>
    <w:next w:val="Normal"/>
    <w:qFormat/>
    <w:rsid w:val="008C516F"/>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8C516F"/>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8C516F"/>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8C516F"/>
    <w:pPr>
      <w:numPr>
        <w:ilvl w:val="8"/>
        <w:numId w:val="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C516F"/>
    <w:pPr>
      <w:numPr>
        <w:numId w:val="1"/>
      </w:numPr>
    </w:pPr>
  </w:style>
  <w:style w:type="paragraph" w:styleId="Header">
    <w:name w:val="header"/>
    <w:basedOn w:val="Normal"/>
    <w:link w:val="HeaderChar"/>
    <w:rsid w:val="008C516F"/>
    <w:pPr>
      <w:tabs>
        <w:tab w:val="center" w:pos="4153"/>
        <w:tab w:val="right" w:pos="8306"/>
      </w:tabs>
    </w:pPr>
  </w:style>
  <w:style w:type="paragraph" w:styleId="Footer">
    <w:name w:val="footer"/>
    <w:basedOn w:val="Normal"/>
    <w:rsid w:val="008C516F"/>
    <w:pPr>
      <w:tabs>
        <w:tab w:val="center" w:pos="4153"/>
        <w:tab w:val="right" w:pos="8306"/>
      </w:tabs>
    </w:pPr>
    <w:rPr>
      <w:sz w:val="18"/>
    </w:rPr>
  </w:style>
  <w:style w:type="character" w:styleId="PageNumber">
    <w:name w:val="page number"/>
    <w:basedOn w:val="DefaultParagraphFont"/>
    <w:rsid w:val="008C516F"/>
    <w:rPr>
      <w:rFonts w:ascii="Franklin Gothic Book" w:hAnsi="Franklin Gothic Book"/>
      <w:sz w:val="16"/>
      <w:szCs w:val="16"/>
    </w:rPr>
  </w:style>
  <w:style w:type="paragraph" w:customStyle="1" w:styleId="IPENZHeading1">
    <w:name w:val="IPENZ Heading 1"/>
    <w:basedOn w:val="IPENZNormal"/>
    <w:next w:val="IPENZBodyText"/>
    <w:rsid w:val="008C516F"/>
    <w:pPr>
      <w:keepNext/>
      <w:numPr>
        <w:numId w:val="12"/>
      </w:numPr>
      <w:spacing w:before="240"/>
      <w:outlineLvl w:val="0"/>
    </w:pPr>
    <w:rPr>
      <w:b/>
      <w:caps/>
      <w:sz w:val="24"/>
      <w:szCs w:val="24"/>
    </w:rPr>
  </w:style>
  <w:style w:type="paragraph" w:customStyle="1" w:styleId="IPENZHeading2">
    <w:name w:val="IPENZ Heading 2"/>
    <w:basedOn w:val="IPENZHeading1"/>
    <w:next w:val="IPENZBodyText"/>
    <w:rsid w:val="008C516F"/>
    <w:pPr>
      <w:numPr>
        <w:ilvl w:val="1"/>
      </w:numPr>
      <w:outlineLvl w:val="1"/>
    </w:pPr>
    <w:rPr>
      <w:caps w:val="0"/>
      <w:smallCaps/>
      <w:szCs w:val="22"/>
    </w:rPr>
  </w:style>
  <w:style w:type="paragraph" w:customStyle="1" w:styleId="IPENZHeading3">
    <w:name w:val="IPENZ Heading 3"/>
    <w:basedOn w:val="IPENZHeading2"/>
    <w:next w:val="IPENZBodyText"/>
    <w:rsid w:val="008C516F"/>
    <w:pPr>
      <w:numPr>
        <w:ilvl w:val="3"/>
      </w:numPr>
      <w:outlineLvl w:val="2"/>
    </w:pPr>
    <w:rPr>
      <w:smallCaps w:val="0"/>
      <w:sz w:val="22"/>
      <w:szCs w:val="24"/>
    </w:rPr>
  </w:style>
  <w:style w:type="paragraph" w:customStyle="1" w:styleId="IPENZL1FollowPara">
    <w:name w:val="IPENZ L1 Follow Para"/>
    <w:basedOn w:val="IPENZBodyText"/>
    <w:rsid w:val="008C516F"/>
    <w:pPr>
      <w:numPr>
        <w:ilvl w:val="1"/>
        <w:numId w:val="13"/>
      </w:numPr>
    </w:pPr>
  </w:style>
  <w:style w:type="paragraph" w:customStyle="1" w:styleId="IPENZBodyText">
    <w:name w:val="IPENZ Body Text"/>
    <w:basedOn w:val="IPENZNormal"/>
    <w:rsid w:val="008C516F"/>
    <w:pPr>
      <w:spacing w:before="220"/>
      <w:jc w:val="both"/>
    </w:pPr>
  </w:style>
  <w:style w:type="paragraph" w:customStyle="1" w:styleId="IPENZNumberedList">
    <w:name w:val="IPENZ Numbered List"/>
    <w:basedOn w:val="IPENZNormal"/>
    <w:rsid w:val="008C516F"/>
    <w:pPr>
      <w:numPr>
        <w:numId w:val="7"/>
      </w:numPr>
      <w:spacing w:before="120"/>
      <w:jc w:val="both"/>
    </w:pPr>
  </w:style>
  <w:style w:type="paragraph" w:customStyle="1" w:styleId="IPENZAlphaList">
    <w:name w:val="IPENZ Alpha List"/>
    <w:basedOn w:val="IPENZNormal"/>
    <w:rsid w:val="008C516F"/>
    <w:pPr>
      <w:numPr>
        <w:numId w:val="3"/>
      </w:numPr>
      <w:spacing w:before="120"/>
      <w:jc w:val="both"/>
    </w:pPr>
  </w:style>
  <w:style w:type="paragraph" w:customStyle="1" w:styleId="IPENZBulletLevel1">
    <w:name w:val="IPENZ Bullet Level 1"/>
    <w:basedOn w:val="IPENZNormal"/>
    <w:rsid w:val="008C516F"/>
    <w:pPr>
      <w:numPr>
        <w:numId w:val="5"/>
      </w:numPr>
      <w:spacing w:before="120"/>
      <w:jc w:val="both"/>
    </w:pPr>
  </w:style>
  <w:style w:type="paragraph" w:customStyle="1" w:styleId="IPENZBulletLevel2">
    <w:name w:val="IPENZ Bullet Level 2"/>
    <w:basedOn w:val="IPENZBulletLevel1"/>
    <w:rsid w:val="008C516F"/>
    <w:pPr>
      <w:numPr>
        <w:ilvl w:val="1"/>
      </w:numPr>
    </w:pPr>
  </w:style>
  <w:style w:type="paragraph" w:styleId="E-mailSignature">
    <w:name w:val="E-mail Signature"/>
    <w:basedOn w:val="Normal"/>
    <w:rsid w:val="008C516F"/>
    <w:rPr>
      <w:sz w:val="20"/>
    </w:rPr>
  </w:style>
  <w:style w:type="table" w:customStyle="1" w:styleId="IPENZTable">
    <w:name w:val="IPENZ Table"/>
    <w:basedOn w:val="TableNormal"/>
    <w:rsid w:val="008C516F"/>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Caption">
    <w:name w:val="caption"/>
    <w:basedOn w:val="Normal"/>
    <w:next w:val="Normal"/>
    <w:qFormat/>
    <w:rsid w:val="008C516F"/>
    <w:rPr>
      <w:b/>
      <w:bCs/>
      <w:szCs w:val="20"/>
    </w:rPr>
  </w:style>
  <w:style w:type="paragraph" w:customStyle="1" w:styleId="IPENZLevel1Heading">
    <w:name w:val="IPENZ Level 1 Heading"/>
    <w:basedOn w:val="IPENZNormal"/>
    <w:next w:val="IPENZBodyText"/>
    <w:rsid w:val="008C516F"/>
    <w:pPr>
      <w:keepNext/>
      <w:spacing w:before="240"/>
      <w:outlineLvl w:val="0"/>
    </w:pPr>
    <w:rPr>
      <w:b/>
      <w:caps/>
      <w:sz w:val="24"/>
    </w:rPr>
  </w:style>
  <w:style w:type="paragraph" w:customStyle="1" w:styleId="IPENZLevel2Heading">
    <w:name w:val="IPENZ Level 2 Heading"/>
    <w:basedOn w:val="IPENZLevel1Heading"/>
    <w:next w:val="IPENZBodyText"/>
    <w:rsid w:val="008C516F"/>
    <w:pPr>
      <w:outlineLvl w:val="1"/>
    </w:pPr>
    <w:rPr>
      <w:caps w:val="0"/>
      <w:smallCaps/>
      <w:szCs w:val="24"/>
    </w:rPr>
  </w:style>
  <w:style w:type="paragraph" w:customStyle="1" w:styleId="IPENZLevel3Heading">
    <w:name w:val="IPENZ Level 3 Heading"/>
    <w:basedOn w:val="IPENZLevel2Heading"/>
    <w:next w:val="IPENZBodyText"/>
    <w:rsid w:val="008C516F"/>
    <w:pPr>
      <w:outlineLvl w:val="2"/>
    </w:pPr>
    <w:rPr>
      <w:smallCaps w:val="0"/>
      <w:sz w:val="22"/>
    </w:rPr>
  </w:style>
  <w:style w:type="paragraph" w:customStyle="1" w:styleId="IPENZL2FollowPara">
    <w:name w:val="IPENZ L2 Follow Para"/>
    <w:basedOn w:val="IPENZL1FollowPara"/>
    <w:rsid w:val="008C516F"/>
    <w:pPr>
      <w:numPr>
        <w:ilvl w:val="3"/>
      </w:numPr>
    </w:pPr>
  </w:style>
  <w:style w:type="paragraph" w:customStyle="1" w:styleId="IPENZBulletLevel1Indent">
    <w:name w:val="IPENZ Bullet Level 1 Indent"/>
    <w:basedOn w:val="IPENZNormal"/>
    <w:rsid w:val="008C516F"/>
    <w:pPr>
      <w:numPr>
        <w:numId w:val="6"/>
      </w:numPr>
      <w:spacing w:before="120"/>
      <w:jc w:val="both"/>
    </w:pPr>
  </w:style>
  <w:style w:type="paragraph" w:customStyle="1" w:styleId="IPENZBulletLevel2Indent">
    <w:name w:val="IPENZ Bullet Level 2 Indent"/>
    <w:basedOn w:val="IPENZBulletLevel1Indent"/>
    <w:rsid w:val="008C516F"/>
    <w:pPr>
      <w:numPr>
        <w:ilvl w:val="1"/>
      </w:numPr>
    </w:pPr>
  </w:style>
  <w:style w:type="paragraph" w:customStyle="1" w:styleId="IPENZAlphaListIndented">
    <w:name w:val="IPENZ Alpha List Indented"/>
    <w:basedOn w:val="IPENZBodyText"/>
    <w:rsid w:val="008C516F"/>
    <w:pPr>
      <w:numPr>
        <w:numId w:val="4"/>
      </w:numPr>
      <w:spacing w:before="120"/>
    </w:pPr>
  </w:style>
  <w:style w:type="paragraph" w:customStyle="1" w:styleId="IPENZTitle">
    <w:name w:val="IPENZ Title"/>
    <w:basedOn w:val="IPENZNormal"/>
    <w:next w:val="IPENZBodyText"/>
    <w:rsid w:val="008C516F"/>
    <w:pPr>
      <w:spacing w:before="240"/>
    </w:pPr>
    <w:rPr>
      <w:b/>
      <w:caps/>
      <w:color w:val="ADADAD"/>
      <w:sz w:val="48"/>
      <w:szCs w:val="48"/>
    </w:rPr>
  </w:style>
  <w:style w:type="paragraph" w:customStyle="1" w:styleId="BodyText1">
    <w:name w:val="Body Text1"/>
    <w:semiHidden/>
    <w:rsid w:val="008C516F"/>
    <w:pPr>
      <w:spacing w:line="260" w:lineRule="atLeast"/>
    </w:pPr>
    <w:rPr>
      <w:rFonts w:ascii="Bembo" w:hAnsi="Bembo"/>
      <w:snapToGrid w:val="0"/>
      <w:color w:val="000000"/>
      <w:sz w:val="19"/>
      <w:lang w:val="en-GB" w:eastAsia="en-US"/>
    </w:rPr>
  </w:style>
  <w:style w:type="paragraph" w:customStyle="1" w:styleId="heading">
    <w:name w:val="heading"/>
    <w:basedOn w:val="BodyText1"/>
    <w:next w:val="BodyText1"/>
    <w:semiHidden/>
    <w:rsid w:val="008C516F"/>
    <w:rPr>
      <w:rFonts w:ascii="Univers 47 CondensedLight" w:hAnsi="Univers 47 CondensedLight"/>
      <w:color w:val="auto"/>
    </w:rPr>
  </w:style>
  <w:style w:type="paragraph" w:customStyle="1" w:styleId="IPENZQuote">
    <w:name w:val="IPENZ Quote"/>
    <w:basedOn w:val="IPENZBodyText"/>
    <w:next w:val="IPENZBodyText"/>
    <w:rsid w:val="008C516F"/>
    <w:pPr>
      <w:ind w:left="567"/>
    </w:pPr>
    <w:rPr>
      <w:sz w:val="20"/>
    </w:rPr>
  </w:style>
  <w:style w:type="paragraph" w:customStyle="1" w:styleId="IPENZNoBulletNumberLevel1">
    <w:name w:val="IPENZ No Bullet/Number Level 1"/>
    <w:basedOn w:val="IPENZBulletLevel1"/>
    <w:rsid w:val="008C516F"/>
    <w:pPr>
      <w:numPr>
        <w:numId w:val="0"/>
      </w:numPr>
      <w:ind w:left="425"/>
    </w:pPr>
  </w:style>
  <w:style w:type="paragraph" w:customStyle="1" w:styleId="IPENZNoBulletNumberLevel2">
    <w:name w:val="IPENZ No Bullet/Number Level 2"/>
    <w:basedOn w:val="IPENZBulletLevel2"/>
    <w:rsid w:val="008C516F"/>
    <w:pPr>
      <w:numPr>
        <w:ilvl w:val="0"/>
        <w:numId w:val="0"/>
      </w:numPr>
      <w:ind w:left="851"/>
    </w:pPr>
  </w:style>
  <w:style w:type="paragraph" w:customStyle="1" w:styleId="IPENZNumberedListIndented">
    <w:name w:val="IPENZ Numbered List Indented"/>
    <w:basedOn w:val="IPENZBodyText"/>
    <w:rsid w:val="008C516F"/>
    <w:pPr>
      <w:numPr>
        <w:numId w:val="8"/>
      </w:numPr>
      <w:spacing w:before="120"/>
    </w:pPr>
  </w:style>
  <w:style w:type="paragraph" w:customStyle="1" w:styleId="IPENZNoBulletNumberLevel1Indented">
    <w:name w:val="IPENZ No Bullet/Number Level 1 Indented"/>
    <w:basedOn w:val="IPENZNumberedListIndented"/>
    <w:rsid w:val="008C516F"/>
    <w:pPr>
      <w:numPr>
        <w:numId w:val="0"/>
      </w:numPr>
      <w:ind w:left="1276"/>
    </w:pPr>
  </w:style>
  <w:style w:type="paragraph" w:customStyle="1" w:styleId="IPENZNoBulletNumberLevel2Indented">
    <w:name w:val="IPENZ No Bullet/Number Level 2 Indented"/>
    <w:basedOn w:val="IPENZBulletLevel2Indent"/>
    <w:rsid w:val="008C516F"/>
    <w:pPr>
      <w:numPr>
        <w:ilvl w:val="0"/>
        <w:numId w:val="0"/>
      </w:numPr>
      <w:ind w:left="1701"/>
    </w:pPr>
  </w:style>
  <w:style w:type="paragraph" w:customStyle="1" w:styleId="IPENZL3FollowPara">
    <w:name w:val="IPENZ L3 Follow Para"/>
    <w:basedOn w:val="IPENZL2FollowPara"/>
    <w:rsid w:val="008C516F"/>
    <w:pPr>
      <w:numPr>
        <w:ilvl w:val="5"/>
      </w:numPr>
    </w:pPr>
  </w:style>
  <w:style w:type="paragraph" w:customStyle="1" w:styleId="IPENZLevel1NumHeading">
    <w:name w:val="IPENZ Level 1 Num Heading"/>
    <w:basedOn w:val="IPENZBodyText"/>
    <w:next w:val="IPENZL1FollowPara"/>
    <w:rsid w:val="008C516F"/>
    <w:pPr>
      <w:keepNext/>
      <w:numPr>
        <w:numId w:val="13"/>
      </w:numPr>
      <w:spacing w:before="240"/>
      <w:jc w:val="left"/>
      <w:outlineLvl w:val="0"/>
    </w:pPr>
    <w:rPr>
      <w:b/>
      <w:caps/>
      <w:sz w:val="24"/>
    </w:rPr>
  </w:style>
  <w:style w:type="paragraph" w:customStyle="1" w:styleId="IPENZLevel2NumHeading">
    <w:name w:val="IPENZ Level 2 Num Heading"/>
    <w:basedOn w:val="IPENZLevel1NumHeading"/>
    <w:next w:val="IPENZL2FollowPara"/>
    <w:rsid w:val="008C516F"/>
    <w:pPr>
      <w:numPr>
        <w:ilvl w:val="2"/>
      </w:numPr>
      <w:outlineLvl w:val="1"/>
    </w:pPr>
    <w:rPr>
      <w:caps w:val="0"/>
      <w:smallCaps/>
      <w:szCs w:val="24"/>
    </w:rPr>
  </w:style>
  <w:style w:type="paragraph" w:customStyle="1" w:styleId="IPENZLevel3NumHeading">
    <w:name w:val="IPENZ Level 3 Num Heading"/>
    <w:basedOn w:val="IPENZLevel2NumHeading"/>
    <w:next w:val="IPENZL3FollowPara"/>
    <w:rsid w:val="008C516F"/>
    <w:pPr>
      <w:numPr>
        <w:ilvl w:val="4"/>
      </w:numPr>
      <w:outlineLvl w:val="2"/>
    </w:pPr>
    <w:rPr>
      <w:smallCaps w:val="0"/>
      <w:sz w:val="22"/>
    </w:rPr>
  </w:style>
  <w:style w:type="paragraph" w:customStyle="1" w:styleId="IPENZBodyTextIndent">
    <w:name w:val="IPENZ Body Text Indent"/>
    <w:basedOn w:val="IPENZBodyText"/>
    <w:rsid w:val="008C516F"/>
    <w:pPr>
      <w:ind w:left="851"/>
    </w:pPr>
  </w:style>
  <w:style w:type="paragraph" w:customStyle="1" w:styleId="IPENZLowerNumeric">
    <w:name w:val="IPENZ Lower Numeric"/>
    <w:basedOn w:val="IPENZNormal"/>
    <w:rsid w:val="008C516F"/>
    <w:pPr>
      <w:numPr>
        <w:numId w:val="15"/>
      </w:numPr>
      <w:spacing w:before="120"/>
    </w:pPr>
  </w:style>
  <w:style w:type="paragraph" w:customStyle="1" w:styleId="IPENZL1MainHeading">
    <w:name w:val="IPENZ L1 Main Heading"/>
    <w:basedOn w:val="IPENZBodyText"/>
    <w:next w:val="IPENZL2SubPara"/>
    <w:rsid w:val="008C516F"/>
    <w:pPr>
      <w:keepNext/>
      <w:numPr>
        <w:numId w:val="9"/>
      </w:numPr>
      <w:spacing w:before="240"/>
      <w:outlineLvl w:val="0"/>
    </w:pPr>
    <w:rPr>
      <w:b/>
      <w:caps/>
      <w:sz w:val="24"/>
    </w:rPr>
  </w:style>
  <w:style w:type="paragraph" w:customStyle="1" w:styleId="IPENZL2SubPara">
    <w:name w:val="IPENZ L2 Sub Para"/>
    <w:basedOn w:val="IPENZL1MainHeading"/>
    <w:rsid w:val="008C516F"/>
    <w:pPr>
      <w:keepNext w:val="0"/>
      <w:numPr>
        <w:ilvl w:val="1"/>
      </w:numPr>
      <w:spacing w:before="220"/>
      <w:outlineLvl w:val="1"/>
    </w:pPr>
    <w:rPr>
      <w:b w:val="0"/>
      <w:caps w:val="0"/>
      <w:sz w:val="22"/>
    </w:rPr>
  </w:style>
  <w:style w:type="paragraph" w:customStyle="1" w:styleId="IPENZL3SubPara">
    <w:name w:val="IPENZ L3 Sub Para"/>
    <w:basedOn w:val="IPENZL2SubPara"/>
    <w:rsid w:val="008C516F"/>
    <w:pPr>
      <w:numPr>
        <w:ilvl w:val="2"/>
      </w:numPr>
    </w:pPr>
  </w:style>
  <w:style w:type="paragraph" w:customStyle="1" w:styleId="IPENZL4SubPara">
    <w:name w:val="IPENZ L4 Sub Para"/>
    <w:basedOn w:val="IPENZL3SubPara"/>
    <w:rsid w:val="008C516F"/>
    <w:pPr>
      <w:numPr>
        <w:ilvl w:val="3"/>
      </w:numPr>
    </w:pPr>
  </w:style>
  <w:style w:type="paragraph" w:customStyle="1" w:styleId="IPENZLowerNumericIndented">
    <w:name w:val="IPENZ Lower Numeric Indented"/>
    <w:basedOn w:val="IPENZLowerNumeric"/>
    <w:rsid w:val="008C516F"/>
    <w:pPr>
      <w:numPr>
        <w:numId w:val="18"/>
      </w:numPr>
    </w:pPr>
  </w:style>
  <w:style w:type="paragraph" w:customStyle="1" w:styleId="IPENZNormal">
    <w:name w:val="IPENZ Normal"/>
    <w:rsid w:val="008C516F"/>
    <w:rPr>
      <w:rFonts w:ascii="Arial" w:hAnsi="Arial"/>
      <w:sz w:val="22"/>
      <w:szCs w:val="22"/>
      <w:lang w:eastAsia="en-US"/>
    </w:rPr>
  </w:style>
  <w:style w:type="paragraph" w:customStyle="1" w:styleId="IPENZLowerNumericfornumparas">
    <w:name w:val="IPENZ Lower Numeric for num paras"/>
    <w:basedOn w:val="IPENZLowerNumeric"/>
    <w:rsid w:val="008C516F"/>
    <w:pPr>
      <w:numPr>
        <w:numId w:val="11"/>
      </w:numPr>
    </w:pPr>
  </w:style>
  <w:style w:type="paragraph" w:customStyle="1" w:styleId="IPENZLowerNumericIndentedfornumparas">
    <w:name w:val="IPENZ Lower Numeric Indented for num paras"/>
    <w:basedOn w:val="IPENZLowerNumericIndented"/>
    <w:rsid w:val="008C516F"/>
    <w:pPr>
      <w:numPr>
        <w:numId w:val="10"/>
      </w:numPr>
    </w:pPr>
  </w:style>
  <w:style w:type="paragraph" w:customStyle="1" w:styleId="IPENZTableText">
    <w:name w:val="IPENZ Table Text"/>
    <w:basedOn w:val="IPENZBodyText"/>
    <w:rsid w:val="008C516F"/>
    <w:pPr>
      <w:jc w:val="left"/>
    </w:pPr>
  </w:style>
  <w:style w:type="paragraph" w:customStyle="1" w:styleId="IPENZHeading2FollowPara">
    <w:name w:val="IPENZ Heading 2 Follow Para"/>
    <w:basedOn w:val="IPENZHeading2"/>
    <w:rsid w:val="008C516F"/>
    <w:pPr>
      <w:keepNext w:val="0"/>
      <w:numPr>
        <w:ilvl w:val="2"/>
      </w:numPr>
      <w:jc w:val="both"/>
    </w:pPr>
    <w:rPr>
      <w:b w:val="0"/>
      <w:smallCaps w:val="0"/>
      <w:sz w:val="22"/>
    </w:rPr>
  </w:style>
  <w:style w:type="paragraph" w:customStyle="1" w:styleId="IPENZL2NumberedNoZero">
    <w:name w:val="IPENZ L2 Numbered No Zero"/>
    <w:basedOn w:val="IPENZL1FollowPara"/>
    <w:next w:val="IPENZL1FollowPara"/>
    <w:rsid w:val="008C516F"/>
    <w:pPr>
      <w:numPr>
        <w:ilvl w:val="6"/>
      </w:numPr>
    </w:pPr>
    <w:rPr>
      <w:b/>
      <w:smallCaps/>
    </w:rPr>
  </w:style>
  <w:style w:type="paragraph" w:customStyle="1" w:styleId="IPENZHeading4">
    <w:name w:val="IPENZ Heading 4"/>
    <w:basedOn w:val="IPENZHeading3"/>
    <w:qFormat/>
    <w:rsid w:val="008C516F"/>
    <w:pPr>
      <w:numPr>
        <w:ilvl w:val="4"/>
      </w:numPr>
    </w:pPr>
    <w:rPr>
      <w:lang w:val="en-GB" w:eastAsia="en-GB"/>
    </w:rPr>
  </w:style>
  <w:style w:type="paragraph" w:customStyle="1" w:styleId="IPENZSectionTitle">
    <w:name w:val="IPENZ Section Title"/>
    <w:basedOn w:val="IPENZTitle"/>
    <w:next w:val="IPENZSectionLevel1"/>
    <w:rsid w:val="008C516F"/>
    <w:pPr>
      <w:numPr>
        <w:numId w:val="22"/>
      </w:numPr>
      <w:outlineLvl w:val="0"/>
    </w:pPr>
  </w:style>
  <w:style w:type="paragraph" w:customStyle="1" w:styleId="IPENZSectionLevel1">
    <w:name w:val="IPENZ Section Level 1"/>
    <w:basedOn w:val="IPENZSectionTitle"/>
    <w:next w:val="IPENZSectionLevel2"/>
    <w:rsid w:val="008C516F"/>
    <w:pPr>
      <w:numPr>
        <w:ilvl w:val="1"/>
      </w:numPr>
      <w:outlineLvl w:val="1"/>
    </w:pPr>
    <w:rPr>
      <w:rFonts w:ascii="Franklin Gothic Book" w:hAnsi="Franklin Gothic Book"/>
      <w:b w:val="0"/>
      <w:color w:val="auto"/>
      <w:sz w:val="24"/>
    </w:rPr>
  </w:style>
  <w:style w:type="paragraph" w:customStyle="1" w:styleId="IPENZSectionLevel2">
    <w:name w:val="IPENZ Section Level 2"/>
    <w:basedOn w:val="IPENZSectionLevel1"/>
    <w:rsid w:val="008C516F"/>
    <w:pPr>
      <w:numPr>
        <w:ilvl w:val="2"/>
      </w:numPr>
      <w:outlineLvl w:val="2"/>
    </w:pPr>
    <w:rPr>
      <w:caps w:val="0"/>
      <w:smallCaps/>
    </w:rPr>
  </w:style>
  <w:style w:type="paragraph" w:customStyle="1" w:styleId="IPENZSectionLevel3">
    <w:name w:val="IPENZ Section Level 3"/>
    <w:basedOn w:val="IPENZSectionLevel2"/>
    <w:rsid w:val="008C516F"/>
    <w:pPr>
      <w:numPr>
        <w:ilvl w:val="3"/>
      </w:numPr>
      <w:jc w:val="both"/>
      <w:outlineLvl w:val="3"/>
    </w:pPr>
    <w:rPr>
      <w:b/>
      <w:smallCaps w:val="0"/>
      <w:sz w:val="22"/>
    </w:rPr>
  </w:style>
  <w:style w:type="paragraph" w:styleId="BalloonText">
    <w:name w:val="Balloon Text"/>
    <w:basedOn w:val="Normal"/>
    <w:link w:val="BalloonTextChar"/>
    <w:rsid w:val="008C516F"/>
    <w:rPr>
      <w:rFonts w:ascii="Tahoma" w:hAnsi="Tahoma" w:cs="Tahoma"/>
      <w:sz w:val="16"/>
      <w:szCs w:val="16"/>
    </w:rPr>
  </w:style>
  <w:style w:type="character" w:customStyle="1" w:styleId="BalloonTextChar">
    <w:name w:val="Balloon Text Char"/>
    <w:basedOn w:val="DefaultParagraphFont"/>
    <w:link w:val="BalloonText"/>
    <w:rsid w:val="008C516F"/>
    <w:rPr>
      <w:rFonts w:ascii="Tahoma" w:hAnsi="Tahoma" w:cs="Tahoma"/>
      <w:sz w:val="16"/>
      <w:szCs w:val="16"/>
      <w:lang w:eastAsia="en-US"/>
    </w:rPr>
  </w:style>
  <w:style w:type="character" w:customStyle="1" w:styleId="HeaderChar">
    <w:name w:val="Header Char"/>
    <w:basedOn w:val="DefaultParagraphFont"/>
    <w:link w:val="Header"/>
    <w:rsid w:val="008C516F"/>
    <w:rPr>
      <w:rFonts w:ascii="Arial" w:hAnsi="Arial"/>
      <w:sz w:val="22"/>
      <w:szCs w:val="22"/>
      <w:lang w:eastAsia="en-US"/>
    </w:rPr>
  </w:style>
  <w:style w:type="paragraph" w:customStyle="1" w:styleId="IPENZFormTitle">
    <w:name w:val="IPENZ Form Title"/>
    <w:basedOn w:val="Normal"/>
    <w:next w:val="IPENZBodyText"/>
    <w:rsid w:val="008C516F"/>
    <w:pPr>
      <w:spacing w:before="240"/>
    </w:pPr>
    <w:rPr>
      <w:b/>
      <w:caps/>
      <w:color w:val="ADADAD"/>
      <w:sz w:val="48"/>
      <w:szCs w:val="48"/>
    </w:rPr>
  </w:style>
  <w:style w:type="paragraph" w:customStyle="1" w:styleId="Default">
    <w:name w:val="Default"/>
    <w:rsid w:val="00DA12BD"/>
    <w:pPr>
      <w:autoSpaceDE w:val="0"/>
      <w:autoSpaceDN w:val="0"/>
      <w:adjustRightInd w:val="0"/>
    </w:pPr>
    <w:rPr>
      <w:rFonts w:ascii="WURXMY+RotisSemiSans" w:eastAsiaTheme="minorEastAsia" w:hAnsi="WURXMY+RotisSemiSans" w:cs="WURXMY+RotisSemiSans"/>
      <w:color w:val="000000"/>
      <w:sz w:val="24"/>
      <w:szCs w:val="24"/>
    </w:rPr>
  </w:style>
  <w:style w:type="paragraph" w:styleId="ListParagraph">
    <w:name w:val="List Paragraph"/>
    <w:basedOn w:val="Normal"/>
    <w:uiPriority w:val="34"/>
    <w:qFormat/>
    <w:rsid w:val="00DA12BD"/>
    <w:pPr>
      <w:ind w:left="720"/>
      <w:contextualSpacing/>
    </w:pPr>
    <w:rPr>
      <w:rFonts w:ascii="Arial Narrow" w:hAnsi="Arial Narrow"/>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Gregor\AppData\Roaming\Microsoft\Templates\IPENZ%20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0D3D49B-503E-4F65-8286-530ADC695020}">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IPENZ General</Template>
  <TotalTime>0</TotalTime>
  <Pages>4</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Bond Street Training Ltd</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Christie</dc:creator>
  <cp:lastModifiedBy>Glynn McGregor</cp:lastModifiedBy>
  <cp:revision>2</cp:revision>
  <cp:lastPrinted>2014-03-24T22:21:00Z</cp:lastPrinted>
  <dcterms:created xsi:type="dcterms:W3CDTF">2015-01-13T02:17:00Z</dcterms:created>
  <dcterms:modified xsi:type="dcterms:W3CDTF">2015-01-13T02:17:00Z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aft">
    <vt:bool>false</vt:bool>
  </property>
  <property fmtid="{D5CDD505-2E9C-101B-9397-08002B2CF9AE}" pid="3" name="Logo">
    <vt:bool>true</vt:bool>
  </property>
  <property fmtid="{D5CDD505-2E9C-101B-9397-08002B2CF9AE}" pid="4" name="Version">
    <vt:lpwstr>3.0</vt:lpwstr>
  </property>
</Properties>
</file>